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55" w:rsidRDefault="00D22AE4" w:rsidP="009B4B2A">
      <w:pPr>
        <w:jc w:val="both"/>
        <w:rPr>
          <w:sz w:val="10"/>
          <w:szCs w:val="10"/>
        </w:rPr>
      </w:pPr>
      <w:r w:rsidRPr="00D22AE4">
        <w:rPr>
          <w:sz w:val="10"/>
          <w:szCs w:val="10"/>
        </w:rPr>
        <w:t>Execution of Portfolio Decisions</w:t>
      </w:r>
      <w:r w:rsidR="00296C74" w:rsidRPr="00296C74">
        <w:rPr>
          <w:rFonts w:ascii="Verdana" w:hAnsi="Verdana"/>
          <w:noProof/>
          <w:color w:val="6E6C64"/>
          <w:sz w:val="10"/>
          <w:szCs w:val="1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-469265</wp:posOffset>
            </wp:positionV>
            <wp:extent cx="2881630" cy="567690"/>
            <wp:effectExtent l="0" t="0" r="0" b="3810"/>
            <wp:wrapNone/>
            <wp:docPr id="26" name="Picture 26" descr="https://www.seu.edu.sa/sites/ar/SitePages/images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eu.edu.sa/sites/ar/SitePages/image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C74" w:rsidRPr="00D25C55" w:rsidRDefault="00D25C55" w:rsidP="009B4B2A">
      <w:pPr>
        <w:jc w:val="both"/>
        <w:rPr>
          <w:sz w:val="10"/>
          <w:szCs w:val="10"/>
        </w:rPr>
      </w:pPr>
      <w:r w:rsidRPr="00D25C55">
        <w:rPr>
          <w:b/>
          <w:bCs/>
          <w:color w:val="002060"/>
          <w:sz w:val="28"/>
          <w:szCs w:val="28"/>
        </w:rPr>
        <w:t>College of Administrative and Financial Sciences</w:t>
      </w:r>
    </w:p>
    <w:p w:rsidR="00296C74" w:rsidRPr="00743E7E" w:rsidRDefault="00D65058" w:rsidP="009B4B2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65058">
        <w:rPr>
          <w:rFonts w:asciiTheme="majorBidi" w:hAnsiTheme="majorBidi" w:cstheme="majorBidi"/>
          <w:b/>
          <w:bCs/>
          <w:noProof/>
          <w:sz w:val="28"/>
          <w:szCs w:val="28"/>
        </w:rPr>
        <w:pict>
          <v:line id="Straight Connector 1" o:spid="_x0000_s1026" style="position:absolute;left:0;text-align:left;z-index:251660288;visibility:visible" from="-9.75pt,21.95pt" to="497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" strokecolor="#ed7d31 [3205]" strokeweight="3pt">
            <v:stroke joinstyle="miter"/>
          </v:line>
        </w:pict>
      </w:r>
    </w:p>
    <w:p w:rsidR="00832CD9" w:rsidRPr="00470CBB" w:rsidRDefault="00E46972" w:rsidP="009B4B2A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470CBB">
        <w:rPr>
          <w:rFonts w:asciiTheme="majorBidi" w:hAnsiTheme="majorBidi" w:cstheme="majorBidi"/>
          <w:b/>
          <w:bCs/>
          <w:sz w:val="48"/>
          <w:szCs w:val="48"/>
        </w:rPr>
        <w:t>Assignment 1</w:t>
      </w:r>
    </w:p>
    <w:p w:rsidR="00E46972" w:rsidRPr="00470CBB" w:rsidRDefault="00D65058" w:rsidP="009B4B2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65058">
        <w:rPr>
          <w:rFonts w:asciiTheme="majorBidi" w:hAnsiTheme="majorBidi" w:cstheme="majorBidi"/>
          <w:b/>
          <w:bCs/>
          <w:noProof/>
          <w:sz w:val="36"/>
          <w:szCs w:val="36"/>
        </w:rPr>
        <w:pict>
          <v:line id="Straight Connector 2" o:spid="_x0000_s1028" style="position:absolute;left:0;text-align:left;z-index:251662336;visibility:visible" from="-9.75pt,32.85pt" to="497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" strokecolor="#ed7d31 [3205]" strokeweight="3pt">
            <v:stroke joinstyle="miter"/>
          </v:line>
        </w:pict>
      </w:r>
      <w:r w:rsidR="00E46972" w:rsidRPr="00470CBB">
        <w:rPr>
          <w:rFonts w:asciiTheme="majorBidi" w:hAnsiTheme="majorBidi" w:cstheme="majorBidi"/>
          <w:b/>
          <w:bCs/>
          <w:sz w:val="36"/>
          <w:szCs w:val="36"/>
        </w:rPr>
        <w:t>D</w:t>
      </w:r>
      <w:r w:rsidR="00743E7E" w:rsidRPr="00470CBB">
        <w:rPr>
          <w:rFonts w:asciiTheme="majorBidi" w:hAnsiTheme="majorBidi" w:cstheme="majorBidi"/>
          <w:b/>
          <w:bCs/>
          <w:sz w:val="36"/>
          <w:szCs w:val="36"/>
        </w:rPr>
        <w:t>ead</w:t>
      </w:r>
      <w:r w:rsidR="00922F71">
        <w:rPr>
          <w:rFonts w:asciiTheme="majorBidi" w:hAnsiTheme="majorBidi" w:cstheme="majorBidi"/>
          <w:b/>
          <w:bCs/>
          <w:sz w:val="36"/>
          <w:szCs w:val="36"/>
        </w:rPr>
        <w:t xml:space="preserve">line: </w:t>
      </w:r>
      <w:r w:rsidR="008D0D7C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F9364B">
        <w:rPr>
          <w:rFonts w:asciiTheme="majorBidi" w:hAnsiTheme="majorBidi" w:cstheme="majorBidi"/>
          <w:b/>
          <w:bCs/>
          <w:sz w:val="36"/>
          <w:szCs w:val="36"/>
        </w:rPr>
        <w:t>9</w:t>
      </w:r>
      <w:r w:rsidR="00E46972" w:rsidRPr="00470CBB">
        <w:rPr>
          <w:rFonts w:asciiTheme="majorBidi" w:hAnsiTheme="majorBidi" w:cstheme="majorBidi"/>
          <w:b/>
          <w:bCs/>
          <w:sz w:val="36"/>
          <w:szCs w:val="36"/>
        </w:rPr>
        <w:t>/</w:t>
      </w:r>
      <w:r w:rsidR="008D0D7C">
        <w:rPr>
          <w:rFonts w:asciiTheme="majorBidi" w:hAnsiTheme="majorBidi" w:cstheme="majorBidi"/>
          <w:b/>
          <w:bCs/>
          <w:sz w:val="36"/>
          <w:szCs w:val="36"/>
        </w:rPr>
        <w:t>03</w:t>
      </w:r>
      <w:r w:rsidR="00E46972" w:rsidRPr="00470CBB">
        <w:rPr>
          <w:rFonts w:asciiTheme="majorBidi" w:hAnsiTheme="majorBidi" w:cstheme="majorBidi"/>
          <w:b/>
          <w:bCs/>
          <w:sz w:val="36"/>
          <w:szCs w:val="36"/>
        </w:rPr>
        <w:t>/20</w:t>
      </w:r>
      <w:r w:rsidR="008D0D7C">
        <w:rPr>
          <w:rFonts w:asciiTheme="majorBidi" w:hAnsiTheme="majorBidi" w:cstheme="majorBidi"/>
          <w:b/>
          <w:bCs/>
          <w:sz w:val="36"/>
          <w:szCs w:val="36"/>
        </w:rPr>
        <w:t>20</w:t>
      </w:r>
      <w:r w:rsidR="00E46972" w:rsidRPr="00470CBB">
        <w:rPr>
          <w:rFonts w:asciiTheme="majorBidi" w:hAnsiTheme="majorBidi" w:cstheme="majorBidi"/>
          <w:b/>
          <w:bCs/>
          <w:sz w:val="36"/>
          <w:szCs w:val="36"/>
        </w:rPr>
        <w:t xml:space="preserve"> @ 23:59</w:t>
      </w:r>
    </w:p>
    <w:p w:rsidR="00E46972" w:rsidRDefault="00E46972" w:rsidP="009B4B2A">
      <w:pPr>
        <w:jc w:val="both"/>
        <w:rPr>
          <w:rFonts w:asciiTheme="majorBidi" w:hAnsiTheme="majorBidi" w:cstheme="majorBidi"/>
        </w:rPr>
      </w:pPr>
    </w:p>
    <w:p w:rsidR="00743E7E" w:rsidRPr="00743E7E" w:rsidRDefault="00743E7E" w:rsidP="009B4B2A">
      <w:pPr>
        <w:jc w:val="both"/>
        <w:rPr>
          <w:rFonts w:asciiTheme="majorBidi" w:hAnsiTheme="majorBidi" w:cstheme="majorBidi"/>
          <w:sz w:val="2"/>
          <w:szCs w:val="2"/>
        </w:rPr>
      </w:pPr>
    </w:p>
    <w:tbl>
      <w:tblPr>
        <w:tblStyle w:val="TableGrid"/>
        <w:tblW w:w="9895" w:type="dxa"/>
        <w:tblLook w:val="04A0"/>
      </w:tblPr>
      <w:tblGrid>
        <w:gridCol w:w="4945"/>
        <w:gridCol w:w="4950"/>
      </w:tblGrid>
      <w:tr w:rsidR="00E46972" w:rsidRPr="00E46972" w:rsidTr="009B4B2A">
        <w:tc>
          <w:tcPr>
            <w:tcW w:w="4945" w:type="dxa"/>
            <w:vAlign w:val="center"/>
          </w:tcPr>
          <w:p w:rsidR="00E46972" w:rsidRPr="00743E7E" w:rsidRDefault="00E46972" w:rsidP="009B4B2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Course Name:</w:t>
            </w:r>
            <w:r w:rsidR="00F37D1A" w:rsidRPr="00D3325A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Organization </w:t>
            </w:r>
            <w:r w:rsidR="00F37D1A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Design &amp;</w:t>
            </w:r>
            <w:r w:rsidR="00F37D1A" w:rsidRPr="00D3325A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Development</w:t>
            </w:r>
          </w:p>
        </w:tc>
        <w:tc>
          <w:tcPr>
            <w:tcW w:w="4950" w:type="dxa"/>
            <w:vAlign w:val="center"/>
          </w:tcPr>
          <w:p w:rsidR="00E46972" w:rsidRPr="00743E7E" w:rsidRDefault="00E46972" w:rsidP="009B4B2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Student’s Name:</w:t>
            </w:r>
          </w:p>
        </w:tc>
      </w:tr>
      <w:tr w:rsidR="00E46972" w:rsidRPr="00E46972" w:rsidTr="009B4B2A">
        <w:tc>
          <w:tcPr>
            <w:tcW w:w="4945" w:type="dxa"/>
            <w:vAlign w:val="center"/>
          </w:tcPr>
          <w:p w:rsidR="00E46972" w:rsidRPr="00743E7E" w:rsidRDefault="00E46972" w:rsidP="009B4B2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Course Code</w:t>
            </w:r>
            <w:r w:rsidR="00764349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D3325A" w:rsidRPr="00D3325A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MGT404</w:t>
            </w:r>
          </w:p>
        </w:tc>
        <w:tc>
          <w:tcPr>
            <w:tcW w:w="4950" w:type="dxa"/>
            <w:vAlign w:val="center"/>
          </w:tcPr>
          <w:p w:rsidR="00E46972" w:rsidRPr="00743E7E" w:rsidRDefault="00E46972" w:rsidP="009B4B2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Student’s ID Number</w:t>
            </w:r>
            <w:r w:rsidR="00764349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E46972" w:rsidRPr="00E46972" w:rsidTr="009B4B2A">
        <w:tc>
          <w:tcPr>
            <w:tcW w:w="4945" w:type="dxa"/>
            <w:vAlign w:val="center"/>
          </w:tcPr>
          <w:p w:rsidR="00E46972" w:rsidRPr="00743E7E" w:rsidRDefault="009D49C8" w:rsidP="009B4B2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Semester: I</w:t>
            </w:r>
            <w:r w:rsidR="005906D7"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  <w:tc>
          <w:tcPr>
            <w:tcW w:w="4950" w:type="dxa"/>
            <w:vAlign w:val="center"/>
          </w:tcPr>
          <w:p w:rsidR="00E46972" w:rsidRPr="00743E7E" w:rsidRDefault="009D49C8" w:rsidP="009B4B2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CRN:</w:t>
            </w:r>
            <w:r w:rsidR="00871EB5">
              <w:rPr>
                <w:rFonts w:asciiTheme="majorBidi" w:hAnsiTheme="majorBidi" w:cstheme="majorBidi"/>
                <w:sz w:val="28"/>
                <w:szCs w:val="28"/>
              </w:rPr>
              <w:t xml:space="preserve"> 20910</w:t>
            </w:r>
          </w:p>
        </w:tc>
      </w:tr>
      <w:tr w:rsidR="009D49C8" w:rsidRPr="00E46972" w:rsidTr="009D49C8">
        <w:tc>
          <w:tcPr>
            <w:tcW w:w="9895" w:type="dxa"/>
            <w:gridSpan w:val="2"/>
            <w:vAlign w:val="center"/>
          </w:tcPr>
          <w:p w:rsidR="009D49C8" w:rsidRPr="00743E7E" w:rsidRDefault="009D49C8" w:rsidP="009B4B2A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Academic Year: 1440/1441 H</w:t>
            </w:r>
          </w:p>
        </w:tc>
      </w:tr>
    </w:tbl>
    <w:p w:rsidR="00FA489A" w:rsidRDefault="00FA489A" w:rsidP="009B4B2A">
      <w:pPr>
        <w:jc w:val="both"/>
        <w:rPr>
          <w:rFonts w:asciiTheme="majorBidi" w:hAnsiTheme="majorBidi" w:cstheme="majorBidi"/>
        </w:rPr>
      </w:pPr>
    </w:p>
    <w:p w:rsidR="00E46972" w:rsidRPr="00FA489A" w:rsidRDefault="00FA489A" w:rsidP="009B4B2A">
      <w:pPr>
        <w:ind w:left="-153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489A">
        <w:rPr>
          <w:rFonts w:asciiTheme="majorBidi" w:hAnsiTheme="majorBidi" w:cstheme="majorBidi"/>
          <w:b/>
          <w:bCs/>
          <w:sz w:val="28"/>
          <w:szCs w:val="28"/>
        </w:rPr>
        <w:t xml:space="preserve">For </w:t>
      </w:r>
      <w:r>
        <w:rPr>
          <w:rFonts w:asciiTheme="majorBidi" w:hAnsiTheme="majorBidi" w:cstheme="majorBidi"/>
          <w:b/>
          <w:bCs/>
          <w:sz w:val="28"/>
          <w:szCs w:val="28"/>
        </w:rPr>
        <w:t>Instructor</w:t>
      </w:r>
      <w:r w:rsidR="007A724C">
        <w:rPr>
          <w:rFonts w:asciiTheme="majorBidi" w:hAnsiTheme="majorBidi" w:cstheme="majorBidi"/>
          <w:b/>
          <w:bCs/>
          <w:sz w:val="28"/>
          <w:szCs w:val="28"/>
        </w:rPr>
        <w:t>’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r w:rsidRPr="00FA489A">
        <w:rPr>
          <w:rFonts w:asciiTheme="majorBidi" w:hAnsiTheme="majorBidi" w:cstheme="majorBidi"/>
          <w:b/>
          <w:bCs/>
          <w:sz w:val="28"/>
          <w:szCs w:val="28"/>
        </w:rPr>
        <w:t>Use only</w:t>
      </w:r>
    </w:p>
    <w:tbl>
      <w:tblPr>
        <w:tblStyle w:val="TableGrid"/>
        <w:tblW w:w="0" w:type="auto"/>
        <w:tblInd w:w="-185" w:type="dxa"/>
        <w:tblLook w:val="04A0"/>
      </w:tblPr>
      <w:tblGrid>
        <w:gridCol w:w="4680"/>
        <w:gridCol w:w="5241"/>
      </w:tblGrid>
      <w:tr w:rsidR="00FA489A" w:rsidTr="00F86764">
        <w:tc>
          <w:tcPr>
            <w:tcW w:w="9921" w:type="dxa"/>
            <w:gridSpan w:val="2"/>
          </w:tcPr>
          <w:p w:rsidR="00FA489A" w:rsidRDefault="00FA489A" w:rsidP="009B4B2A">
            <w:pPr>
              <w:jc w:val="both"/>
              <w:rPr>
                <w:rFonts w:asciiTheme="majorBidi" w:hAnsiTheme="majorBidi" w:cstheme="majorBidi"/>
              </w:rPr>
            </w:pPr>
            <w:r w:rsidRPr="00743E7E">
              <w:rPr>
                <w:rFonts w:asciiTheme="majorBidi" w:hAnsiTheme="majorBidi" w:cstheme="majorBidi"/>
                <w:sz w:val="28"/>
                <w:szCs w:val="28"/>
              </w:rPr>
              <w:t>Instructor’s Name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871EB5">
              <w:rPr>
                <w:rFonts w:asciiTheme="majorBidi" w:hAnsiTheme="majorBidi" w:cstheme="majorBidi"/>
                <w:sz w:val="28"/>
                <w:szCs w:val="28"/>
              </w:rPr>
              <w:t xml:space="preserve"> Dr. </w:t>
            </w:r>
            <w:proofErr w:type="spellStart"/>
            <w:r w:rsidR="00871EB5">
              <w:rPr>
                <w:rFonts w:asciiTheme="majorBidi" w:hAnsiTheme="majorBidi" w:cstheme="majorBidi"/>
                <w:sz w:val="28"/>
                <w:szCs w:val="28"/>
              </w:rPr>
              <w:t>Alam</w:t>
            </w:r>
            <w:proofErr w:type="spellEnd"/>
            <w:r w:rsidR="00871EB5">
              <w:rPr>
                <w:rFonts w:asciiTheme="majorBidi" w:hAnsiTheme="majorBidi" w:cstheme="majorBidi"/>
                <w:sz w:val="28"/>
                <w:szCs w:val="28"/>
              </w:rPr>
              <w:t xml:space="preserve"> Ahmad</w:t>
            </w:r>
          </w:p>
        </w:tc>
      </w:tr>
      <w:tr w:rsidR="00FA489A" w:rsidTr="00FA489A">
        <w:tc>
          <w:tcPr>
            <w:tcW w:w="4680" w:type="dxa"/>
          </w:tcPr>
          <w:p w:rsidR="00FA489A" w:rsidRPr="00FA489A" w:rsidRDefault="00FA489A" w:rsidP="000D6064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FA489A">
              <w:rPr>
                <w:rFonts w:asciiTheme="majorBidi" w:hAnsiTheme="majorBidi" w:cstheme="majorBidi"/>
                <w:sz w:val="26"/>
                <w:szCs w:val="26"/>
              </w:rPr>
              <w:t xml:space="preserve">Students’ Grade: </w:t>
            </w:r>
            <w:r w:rsidR="00871EB5">
              <w:rPr>
                <w:rFonts w:asciiTheme="majorBidi" w:hAnsiTheme="majorBidi" w:cstheme="majorBidi"/>
                <w:sz w:val="26"/>
                <w:szCs w:val="26"/>
              </w:rPr>
              <w:t xml:space="preserve"> /5</w:t>
            </w:r>
          </w:p>
        </w:tc>
        <w:tc>
          <w:tcPr>
            <w:tcW w:w="5241" w:type="dxa"/>
          </w:tcPr>
          <w:p w:rsidR="00FA489A" w:rsidRDefault="000D6064" w:rsidP="000D606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Level of Marks: </w:t>
            </w:r>
          </w:p>
        </w:tc>
      </w:tr>
    </w:tbl>
    <w:p w:rsidR="00FA489A" w:rsidRPr="00E46972" w:rsidRDefault="00D65058" w:rsidP="009B4B2A">
      <w:pPr>
        <w:jc w:val="both"/>
        <w:rPr>
          <w:rFonts w:asciiTheme="majorBidi" w:hAnsiTheme="majorBidi" w:cstheme="majorBidi"/>
        </w:rPr>
      </w:pPr>
      <w:r w:rsidRPr="00D65058">
        <w:rPr>
          <w:rFonts w:asciiTheme="majorBidi" w:hAnsiTheme="majorBidi" w:cstheme="majorBidi"/>
          <w:noProof/>
        </w:rPr>
        <w:pict>
          <v:rect id="Rectangle 3" o:spid="_x0000_s1027" style="position:absolute;left:0;text-align:left;margin-left:-4.5pt;margin-top:21.35pt;width:489.6pt;height:16.8pt;z-index:-251658241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" fillcolor="#4472c4 [3208]" strokecolor="#1f3763 [1608]" strokeweight="1pt"/>
        </w:pict>
      </w:r>
    </w:p>
    <w:p w:rsidR="00E46972" w:rsidRPr="00AF0124" w:rsidRDefault="00E46972" w:rsidP="009B4B2A">
      <w:pPr>
        <w:jc w:val="both"/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</w:pPr>
      <w:r w:rsidRPr="00AF0124"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  <w:t>Instructions</w:t>
      </w:r>
      <w:r w:rsidR="00AF0124"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  <w:t xml:space="preserve"> – PLEASE READ THEM CAREFULLY </w:t>
      </w:r>
    </w:p>
    <w:p w:rsidR="00E46972" w:rsidRPr="00AF0124" w:rsidRDefault="00E46972" w:rsidP="009B4B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>Th</w:t>
      </w:r>
      <w:r w:rsidR="00BA2283" w:rsidRPr="00AF0124">
        <w:rPr>
          <w:rFonts w:asciiTheme="majorBidi" w:hAnsiTheme="majorBidi" w:cstheme="majorBidi"/>
          <w:sz w:val="26"/>
          <w:szCs w:val="26"/>
        </w:rPr>
        <w:t>e</w:t>
      </w:r>
      <w:r w:rsidRPr="00AF0124">
        <w:rPr>
          <w:rFonts w:asciiTheme="majorBidi" w:hAnsiTheme="majorBidi" w:cstheme="majorBidi"/>
          <w:sz w:val="26"/>
          <w:szCs w:val="26"/>
        </w:rPr>
        <w:t xml:space="preserve"> Assignment must be submitted on Blackboard (</w:t>
      </w:r>
      <w:r w:rsidRPr="00AF0124">
        <w:rPr>
          <w:rFonts w:asciiTheme="majorBidi" w:hAnsiTheme="majorBidi" w:cstheme="majorBidi"/>
          <w:b/>
          <w:bCs/>
          <w:sz w:val="26"/>
          <w:szCs w:val="26"/>
        </w:rPr>
        <w:t>WORD format only</w:t>
      </w:r>
      <w:r w:rsidRPr="00AF0124">
        <w:rPr>
          <w:rFonts w:asciiTheme="majorBidi" w:hAnsiTheme="majorBidi" w:cstheme="majorBidi"/>
          <w:sz w:val="26"/>
          <w:szCs w:val="26"/>
        </w:rPr>
        <w:t xml:space="preserve">) </w:t>
      </w:r>
      <w:r w:rsidR="00C7135A" w:rsidRPr="00AF0124">
        <w:rPr>
          <w:rFonts w:asciiTheme="majorBidi" w:hAnsiTheme="majorBidi" w:cstheme="majorBidi"/>
          <w:sz w:val="26"/>
          <w:szCs w:val="26"/>
        </w:rPr>
        <w:t>via allocated</w:t>
      </w:r>
      <w:r w:rsidRPr="00AF0124">
        <w:rPr>
          <w:rFonts w:asciiTheme="majorBidi" w:hAnsiTheme="majorBidi" w:cstheme="majorBidi"/>
          <w:sz w:val="26"/>
          <w:szCs w:val="26"/>
        </w:rPr>
        <w:t xml:space="preserve"> folder.</w:t>
      </w:r>
    </w:p>
    <w:p w:rsidR="00E46972" w:rsidRPr="00AF0124" w:rsidRDefault="00E46972" w:rsidP="009B4B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>Assignments submitted through email will not be accepted.</w:t>
      </w:r>
    </w:p>
    <w:p w:rsidR="00E46972" w:rsidRPr="00AF0124" w:rsidRDefault="001E653B" w:rsidP="009B4B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 xml:space="preserve">Students 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are advised to make </w:t>
      </w:r>
      <w:r w:rsidRPr="00AF0124">
        <w:rPr>
          <w:rFonts w:asciiTheme="majorBidi" w:hAnsiTheme="majorBidi" w:cstheme="majorBidi"/>
          <w:sz w:val="26"/>
          <w:szCs w:val="26"/>
        </w:rPr>
        <w:t>their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 work clear and well presented, marks may be reduced for poor presentation. This includes filling your information on the cover page.</w:t>
      </w:r>
    </w:p>
    <w:p w:rsidR="00E46972" w:rsidRPr="00AF0124" w:rsidRDefault="001E653B" w:rsidP="009B4B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>Students must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 mention question number </w:t>
      </w:r>
      <w:r w:rsidR="00B83C8F" w:rsidRPr="00AF0124">
        <w:rPr>
          <w:rFonts w:asciiTheme="majorBidi" w:hAnsiTheme="majorBidi" w:cstheme="majorBidi"/>
          <w:sz w:val="26"/>
          <w:szCs w:val="26"/>
        </w:rPr>
        <w:t xml:space="preserve">clearly 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in </w:t>
      </w:r>
      <w:r w:rsidRPr="00AF0124">
        <w:rPr>
          <w:rFonts w:asciiTheme="majorBidi" w:hAnsiTheme="majorBidi" w:cstheme="majorBidi"/>
          <w:sz w:val="26"/>
          <w:szCs w:val="26"/>
        </w:rPr>
        <w:t>their</w:t>
      </w:r>
      <w:r w:rsidR="00E46972" w:rsidRPr="00AF0124">
        <w:rPr>
          <w:rFonts w:asciiTheme="majorBidi" w:hAnsiTheme="majorBidi" w:cstheme="majorBidi"/>
          <w:sz w:val="26"/>
          <w:szCs w:val="26"/>
        </w:rPr>
        <w:t xml:space="preserve"> answer.</w:t>
      </w:r>
    </w:p>
    <w:p w:rsidR="00E46972" w:rsidRPr="00AF0124" w:rsidRDefault="005C5F40" w:rsidP="009B4B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caps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  <w:u w:val="single"/>
        </w:rPr>
        <w:t>Late submission</w:t>
      </w:r>
      <w:r w:rsidRPr="00AF0124">
        <w:rPr>
          <w:rFonts w:asciiTheme="majorBidi" w:hAnsiTheme="majorBidi" w:cstheme="majorBidi"/>
          <w:sz w:val="26"/>
          <w:szCs w:val="26"/>
        </w:rPr>
        <w:t xml:space="preserve"> will NOT be accepted</w:t>
      </w:r>
      <w:r w:rsidR="00E46972" w:rsidRPr="00AF0124">
        <w:rPr>
          <w:rFonts w:asciiTheme="majorBidi" w:hAnsiTheme="majorBidi" w:cstheme="majorBidi"/>
          <w:sz w:val="26"/>
          <w:szCs w:val="26"/>
        </w:rPr>
        <w:t>.</w:t>
      </w:r>
    </w:p>
    <w:p w:rsidR="00E46972" w:rsidRPr="00AF0124" w:rsidRDefault="00E46972" w:rsidP="009B4B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>Avoid plagiarism, the work should be in your own</w:t>
      </w:r>
      <w:r w:rsidR="00BA2283" w:rsidRPr="00AF0124">
        <w:rPr>
          <w:rFonts w:asciiTheme="majorBidi" w:hAnsiTheme="majorBidi" w:cstheme="majorBidi"/>
          <w:sz w:val="26"/>
          <w:szCs w:val="26"/>
        </w:rPr>
        <w:t xml:space="preserve"> words</w:t>
      </w:r>
      <w:r w:rsidRPr="00AF0124">
        <w:rPr>
          <w:rFonts w:asciiTheme="majorBidi" w:hAnsiTheme="majorBidi" w:cstheme="majorBidi"/>
          <w:sz w:val="26"/>
          <w:szCs w:val="26"/>
        </w:rPr>
        <w:t>, copying from students or other resources</w:t>
      </w:r>
      <w:r w:rsidR="005C5F40" w:rsidRPr="00AF0124">
        <w:rPr>
          <w:rFonts w:asciiTheme="majorBidi" w:hAnsiTheme="majorBidi" w:cstheme="majorBidi"/>
          <w:sz w:val="26"/>
          <w:szCs w:val="26"/>
        </w:rPr>
        <w:t xml:space="preserve"> without proper referencing</w:t>
      </w:r>
      <w:r w:rsidRPr="00AF0124">
        <w:rPr>
          <w:rFonts w:asciiTheme="majorBidi" w:hAnsiTheme="majorBidi" w:cstheme="majorBidi"/>
          <w:sz w:val="26"/>
          <w:szCs w:val="26"/>
        </w:rPr>
        <w:t xml:space="preserve"> will result in ZERO marks.</w:t>
      </w:r>
      <w:r w:rsidR="005C5F40" w:rsidRPr="00AF0124">
        <w:rPr>
          <w:rFonts w:asciiTheme="majorBidi" w:hAnsiTheme="majorBidi" w:cstheme="majorBidi"/>
          <w:sz w:val="26"/>
          <w:szCs w:val="26"/>
        </w:rPr>
        <w:t xml:space="preserve"> No exceptions. </w:t>
      </w:r>
    </w:p>
    <w:p w:rsidR="00E46972" w:rsidRPr="00AF0124" w:rsidRDefault="00B67B0A" w:rsidP="009B4B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All answered must be typed using</w:t>
      </w:r>
      <w:r w:rsidR="00E46972" w:rsidRPr="00AF0124">
        <w:rPr>
          <w:rFonts w:asciiTheme="majorBidi" w:hAnsiTheme="majorBidi" w:cstheme="majorBidi"/>
          <w:b/>
          <w:bCs/>
          <w:sz w:val="26"/>
          <w:szCs w:val="26"/>
        </w:rPr>
        <w:t xml:space="preserve">Times New Roman </w:t>
      </w:r>
      <w:r w:rsidR="005C5F40" w:rsidRPr="00AF0124">
        <w:rPr>
          <w:rFonts w:asciiTheme="majorBidi" w:hAnsiTheme="majorBidi" w:cstheme="majorBidi"/>
          <w:b/>
          <w:bCs/>
          <w:sz w:val="26"/>
          <w:szCs w:val="26"/>
        </w:rPr>
        <w:t xml:space="preserve">(size 12, double-spaced) </w:t>
      </w:r>
      <w:r>
        <w:rPr>
          <w:rFonts w:asciiTheme="majorBidi" w:hAnsiTheme="majorBidi" w:cstheme="majorBidi"/>
          <w:sz w:val="26"/>
          <w:szCs w:val="26"/>
        </w:rPr>
        <w:t>font. No pictures containing text will be accepted and will be considered plagiarism).</w:t>
      </w:r>
    </w:p>
    <w:p w:rsidR="005C5F40" w:rsidRPr="00AF0124" w:rsidRDefault="005C5F40" w:rsidP="009B4B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AF0124">
        <w:rPr>
          <w:rFonts w:asciiTheme="majorBidi" w:hAnsiTheme="majorBidi" w:cstheme="majorBidi"/>
          <w:sz w:val="26"/>
          <w:szCs w:val="26"/>
        </w:rPr>
        <w:t xml:space="preserve">Submissions </w:t>
      </w:r>
      <w:r w:rsidRPr="00AF0124">
        <w:rPr>
          <w:rFonts w:asciiTheme="majorBidi" w:hAnsiTheme="majorBidi" w:cstheme="majorBidi"/>
          <w:sz w:val="26"/>
          <w:szCs w:val="26"/>
          <w:u w:val="single"/>
        </w:rPr>
        <w:t>without this cover page</w:t>
      </w:r>
      <w:r w:rsidRPr="00AF0124">
        <w:rPr>
          <w:rFonts w:asciiTheme="majorBidi" w:hAnsiTheme="majorBidi" w:cstheme="majorBidi"/>
          <w:sz w:val="26"/>
          <w:szCs w:val="26"/>
        </w:rPr>
        <w:t xml:space="preserve"> will NOT be accepted. </w:t>
      </w:r>
    </w:p>
    <w:p w:rsidR="00E46972" w:rsidRDefault="00E46972" w:rsidP="009B4B2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46972" w:rsidRDefault="00E46972" w:rsidP="009B4B2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64AED" w:rsidRDefault="00B64AED" w:rsidP="009B4B2A">
      <w:pPr>
        <w:jc w:val="both"/>
        <w:rPr>
          <w:rFonts w:ascii="Arial" w:hAnsi="Arial" w:cs="Arial"/>
          <w:bCs/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>
            <wp:extent cx="4786630" cy="8147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ED" w:rsidRDefault="00B64AED" w:rsidP="009B4B2A">
      <w:pPr>
        <w:jc w:val="both"/>
        <w:rPr>
          <w:rFonts w:asciiTheme="majorBidi" w:hAnsiTheme="majorBidi" w:cstheme="majorBidi"/>
          <w:b/>
          <w:sz w:val="30"/>
          <w:szCs w:val="30"/>
        </w:rPr>
      </w:pPr>
      <w:r w:rsidRPr="005C22D0">
        <w:rPr>
          <w:rFonts w:asciiTheme="majorBidi" w:hAnsiTheme="majorBidi" w:cstheme="majorBidi"/>
          <w:b/>
          <w:sz w:val="30"/>
          <w:szCs w:val="30"/>
        </w:rPr>
        <w:t>Department of Business Administration</w:t>
      </w:r>
    </w:p>
    <w:p w:rsidR="00B64AED" w:rsidRPr="005C22D0" w:rsidRDefault="00B64AED" w:rsidP="009B4B2A">
      <w:pPr>
        <w:jc w:val="both"/>
        <w:rPr>
          <w:rFonts w:asciiTheme="majorBidi" w:hAnsiTheme="majorBidi" w:cstheme="majorBidi"/>
          <w:b/>
          <w:sz w:val="30"/>
          <w:szCs w:val="30"/>
        </w:rPr>
      </w:pPr>
      <w:r w:rsidRPr="005C22D0">
        <w:rPr>
          <w:rFonts w:asciiTheme="majorBidi" w:hAnsiTheme="majorBidi" w:cstheme="majorBidi"/>
          <w:b/>
          <w:sz w:val="30"/>
          <w:szCs w:val="30"/>
        </w:rPr>
        <w:t xml:space="preserve">Organization Design and Development- MGT 404 </w:t>
      </w:r>
    </w:p>
    <w:p w:rsidR="00B64AED" w:rsidRPr="00220DAB" w:rsidRDefault="00B64AED" w:rsidP="009B4B2A">
      <w:pPr>
        <w:jc w:val="both"/>
        <w:rPr>
          <w:rFonts w:asciiTheme="majorBidi" w:hAnsiTheme="majorBidi" w:cstheme="majorBidi"/>
          <w:b/>
          <w:sz w:val="24"/>
        </w:rPr>
      </w:pPr>
      <w:r w:rsidRPr="00220DAB">
        <w:rPr>
          <w:rFonts w:asciiTheme="majorBidi" w:hAnsiTheme="majorBidi" w:cstheme="majorBidi"/>
          <w:b/>
          <w:sz w:val="24"/>
        </w:rPr>
        <w:t xml:space="preserve">Assignment </w:t>
      </w:r>
      <w:r w:rsidR="001E1B30">
        <w:rPr>
          <w:rFonts w:asciiTheme="majorBidi" w:hAnsiTheme="majorBidi" w:cstheme="majorBidi"/>
          <w:b/>
          <w:sz w:val="24"/>
        </w:rPr>
        <w:t xml:space="preserve">1 </w:t>
      </w:r>
    </w:p>
    <w:p w:rsidR="00636E4A" w:rsidRDefault="00B64AED" w:rsidP="009B4B2A">
      <w:pPr>
        <w:jc w:val="both"/>
        <w:rPr>
          <w:rFonts w:ascii="Times New Roman" w:hAnsi="Times New Roman" w:cs="Times New Roman"/>
          <w:sz w:val="24"/>
          <w:szCs w:val="24"/>
        </w:rPr>
      </w:pPr>
      <w:r w:rsidRPr="00220DAB">
        <w:rPr>
          <w:rFonts w:asciiTheme="majorBidi" w:hAnsiTheme="majorBidi" w:cstheme="majorBidi"/>
          <w:b/>
          <w:sz w:val="24"/>
        </w:rPr>
        <w:t>Marks: 5</w:t>
      </w:r>
    </w:p>
    <w:p w:rsidR="00636E4A" w:rsidRPr="00603C77" w:rsidRDefault="00636E4A" w:rsidP="00603C77">
      <w:pPr>
        <w:spacing w:after="0"/>
        <w:jc w:val="both"/>
        <w:rPr>
          <w:rFonts w:ascii="Times New Roman" w:hAnsi="Times New Roman"/>
          <w:b/>
          <w:i/>
          <w:color w:val="002060"/>
          <w:sz w:val="28"/>
        </w:rPr>
      </w:pPr>
      <w:r w:rsidRPr="00603C77">
        <w:rPr>
          <w:rFonts w:ascii="Times New Roman" w:hAnsi="Times New Roman"/>
          <w:b/>
          <w:i/>
          <w:color w:val="002060"/>
          <w:sz w:val="28"/>
        </w:rPr>
        <w:t>Course Learning Outcomes:</w:t>
      </w:r>
    </w:p>
    <w:p w:rsidR="00A64C04" w:rsidRPr="00603C77" w:rsidRDefault="00A64C04" w:rsidP="00603C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C77">
        <w:rPr>
          <w:rFonts w:ascii="Times New Roman" w:hAnsi="Times New Roman"/>
          <w:sz w:val="26"/>
          <w:szCs w:val="26"/>
        </w:rPr>
        <w:t xml:space="preserve">Explain the basic functioning of organizational design approaches and models. (Lo 1.1) </w:t>
      </w:r>
    </w:p>
    <w:p w:rsidR="003A6BCB" w:rsidRDefault="00A64C04" w:rsidP="00603C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C77">
        <w:rPr>
          <w:rFonts w:ascii="Times New Roman" w:hAnsi="Times New Roman"/>
          <w:sz w:val="26"/>
          <w:szCs w:val="26"/>
        </w:rPr>
        <w:t>Identify the different elements and issues of organizations development and creating the need for change. (Lo 1.2 &amp; 2.4</w:t>
      </w:r>
      <w:r w:rsidR="00636E4A" w:rsidRPr="00603C77">
        <w:rPr>
          <w:rFonts w:ascii="Times New Roman" w:hAnsi="Times New Roman"/>
          <w:sz w:val="26"/>
          <w:szCs w:val="26"/>
        </w:rPr>
        <w:t>)</w:t>
      </w:r>
    </w:p>
    <w:p w:rsidR="00603C77" w:rsidRPr="00603C77" w:rsidRDefault="00603C77" w:rsidP="00603C77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294289" w:rsidRPr="00603C77" w:rsidRDefault="00294289" w:rsidP="00603C77">
      <w:pPr>
        <w:spacing w:after="0"/>
        <w:jc w:val="both"/>
        <w:rPr>
          <w:rFonts w:ascii="Times New Roman" w:hAnsi="Times New Roman"/>
          <w:b/>
          <w:i/>
          <w:color w:val="002060"/>
          <w:sz w:val="28"/>
        </w:rPr>
      </w:pPr>
      <w:r w:rsidRPr="00603C77">
        <w:rPr>
          <w:rFonts w:ascii="Times New Roman" w:hAnsi="Times New Roman"/>
          <w:b/>
          <w:i/>
          <w:color w:val="002060"/>
          <w:sz w:val="28"/>
        </w:rPr>
        <w:t xml:space="preserve">Assignment Instructions: </w:t>
      </w:r>
    </w:p>
    <w:p w:rsidR="00294289" w:rsidRDefault="00294289" w:rsidP="00603C77">
      <w:pPr>
        <w:numPr>
          <w:ilvl w:val="0"/>
          <w:numId w:val="21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603C77">
        <w:rPr>
          <w:rFonts w:ascii="Times New Roman" w:hAnsi="Times New Roman"/>
          <w:sz w:val="26"/>
          <w:szCs w:val="26"/>
        </w:rPr>
        <w:t xml:space="preserve">Be sure to use </w:t>
      </w:r>
      <w:r w:rsidRPr="00603C77">
        <w:rPr>
          <w:b/>
          <w:bCs/>
          <w:sz w:val="26"/>
          <w:szCs w:val="26"/>
        </w:rPr>
        <w:t xml:space="preserve">at least three scholarly, peer-reviewed references in support of each answer and also incorporate the key concepts from the course. </w:t>
      </w:r>
    </w:p>
    <w:p w:rsidR="00603C77" w:rsidRPr="00603C77" w:rsidRDefault="00603C77" w:rsidP="00603C77">
      <w:pPr>
        <w:spacing w:after="0" w:line="240" w:lineRule="auto"/>
        <w:ind w:left="720"/>
        <w:jc w:val="both"/>
        <w:rPr>
          <w:b/>
          <w:bCs/>
          <w:sz w:val="26"/>
          <w:szCs w:val="26"/>
        </w:rPr>
      </w:pPr>
    </w:p>
    <w:p w:rsidR="00603C77" w:rsidRDefault="00603C77" w:rsidP="00603C77">
      <w:pPr>
        <w:spacing w:after="0"/>
        <w:jc w:val="both"/>
        <w:rPr>
          <w:rFonts w:ascii="Times New Roman" w:hAnsi="Times New Roman"/>
          <w:b/>
          <w:i/>
          <w:color w:val="002060"/>
          <w:sz w:val="28"/>
        </w:rPr>
      </w:pPr>
      <w:r>
        <w:rPr>
          <w:rFonts w:ascii="Times New Roman" w:hAnsi="Times New Roman"/>
          <w:b/>
          <w:i/>
          <w:color w:val="002060"/>
          <w:sz w:val="28"/>
        </w:rPr>
        <w:t xml:space="preserve">Assignment Workload: </w:t>
      </w:r>
    </w:p>
    <w:p w:rsidR="00603C77" w:rsidRDefault="00603C77" w:rsidP="00603C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This Assignment comprise of a </w:t>
      </w:r>
      <w:r>
        <w:rPr>
          <w:rFonts w:ascii="Times New Roman" w:hAnsi="Times New Roman"/>
          <w:b/>
          <w:color w:val="000000"/>
          <w:sz w:val="26"/>
          <w:szCs w:val="26"/>
        </w:rPr>
        <w:t>Case study.</w:t>
      </w:r>
    </w:p>
    <w:p w:rsidR="00603C77" w:rsidRDefault="00603C77" w:rsidP="00603C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Assignment is to be submitted by each student individually.</w:t>
      </w:r>
    </w:p>
    <w:p w:rsidR="008D0D7C" w:rsidRDefault="008D0D7C" w:rsidP="00294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C77" w:rsidRPr="00603C77" w:rsidRDefault="00603C77" w:rsidP="00603C77">
      <w:pPr>
        <w:spacing w:after="0" w:line="256" w:lineRule="auto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en-IN"/>
        </w:rPr>
      </w:pPr>
      <w:r w:rsidRPr="00603C77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en-IN"/>
        </w:rPr>
        <w:t>Assignment-1</w:t>
      </w:r>
    </w:p>
    <w:p w:rsidR="00603C77" w:rsidRPr="00603C77" w:rsidRDefault="00603C77" w:rsidP="00603C77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3C77">
        <w:rPr>
          <w:rFonts w:ascii="Times New Roman" w:eastAsia="Calibri" w:hAnsi="Times New Roman" w:cs="Times New Roman"/>
          <w:bCs/>
          <w:sz w:val="26"/>
          <w:szCs w:val="26"/>
        </w:rPr>
        <w:t>Please read the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integrative </w:t>
      </w:r>
      <w:r w:rsidRPr="00603C77">
        <w:rPr>
          <w:rFonts w:ascii="Times New Roman" w:eastAsia="Calibri" w:hAnsi="Times New Roman" w:cs="Times New Roman"/>
          <w:bCs/>
          <w:sz w:val="26"/>
          <w:szCs w:val="26"/>
        </w:rPr>
        <w:t>case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study entitled as</w:t>
      </w:r>
      <w:r w:rsidRPr="00603C77">
        <w:rPr>
          <w:rFonts w:ascii="Times New Roman" w:eastAsia="Calibri" w:hAnsi="Times New Roman" w:cs="Times New Roman"/>
          <w:bCs/>
          <w:sz w:val="26"/>
          <w:szCs w:val="26"/>
        </w:rPr>
        <w:t xml:space="preserve"> “IT ISN’T SO SIMPLE: INFRASTRUCTURE CHANGE AT ROYCE CONSULTING.” available in </w:t>
      </w:r>
      <w:r w:rsidR="00F9364B">
        <w:rPr>
          <w:rFonts w:ascii="Times New Roman" w:eastAsia="Calibri" w:hAnsi="Times New Roman" w:cs="Times New Roman"/>
          <w:bCs/>
          <w:sz w:val="26"/>
          <w:szCs w:val="26"/>
        </w:rPr>
        <w:t xml:space="preserve">the textbook </w:t>
      </w:r>
      <w:r>
        <w:rPr>
          <w:rFonts w:ascii="Times New Roman" w:eastAsia="Calibri" w:hAnsi="Times New Roman" w:cs="Times New Roman"/>
          <w:bCs/>
          <w:sz w:val="26"/>
          <w:szCs w:val="26"/>
        </w:rPr>
        <w:t>“</w:t>
      </w:r>
      <w:r w:rsidRPr="00603C77">
        <w:rPr>
          <w:rFonts w:ascii="Times New Roman" w:eastAsia="Calibri" w:hAnsi="Times New Roman" w:cs="Times New Roman"/>
          <w:bCs/>
          <w:sz w:val="26"/>
          <w:szCs w:val="26"/>
        </w:rPr>
        <w:t>Organization Theory and Design</w:t>
      </w:r>
      <w:r w:rsidR="000666A1">
        <w:rPr>
          <w:rFonts w:ascii="Times New Roman" w:eastAsia="Calibri" w:hAnsi="Times New Roman" w:cs="Times New Roman"/>
          <w:bCs/>
          <w:sz w:val="26"/>
          <w:szCs w:val="26"/>
        </w:rPr>
        <w:t>” 11</w:t>
      </w:r>
      <w:r w:rsidRPr="00603C77">
        <w:rPr>
          <w:rFonts w:ascii="Times New Roman" w:eastAsia="Calibri" w:hAnsi="Times New Roman" w:cs="Times New Roman"/>
          <w:bCs/>
          <w:sz w:val="26"/>
          <w:szCs w:val="26"/>
          <w:vertAlign w:val="superscript"/>
        </w:rPr>
        <w:t>th</w:t>
      </w:r>
      <w:r w:rsidRPr="00603C77">
        <w:rPr>
          <w:rFonts w:ascii="Times New Roman" w:eastAsia="Calibri" w:hAnsi="Times New Roman" w:cs="Times New Roman"/>
          <w:bCs/>
          <w:sz w:val="26"/>
          <w:szCs w:val="26"/>
        </w:rPr>
        <w:t xml:space="preserve"> edition by </w:t>
      </w:r>
      <w:r w:rsidR="000666A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Daft</w:t>
      </w:r>
      <w:r w:rsidRPr="00603C7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r w:rsidR="000666A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R</w:t>
      </w:r>
      <w:r w:rsidRPr="00603C7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  <w:r w:rsidRPr="00603C77">
        <w:rPr>
          <w:rFonts w:ascii="Times New Roman" w:eastAsia="Calibri" w:hAnsi="Times New Roman" w:cs="Times New Roman"/>
          <w:bCs/>
          <w:sz w:val="26"/>
          <w:szCs w:val="26"/>
        </w:rPr>
        <w:t>and answer the following questions:</w:t>
      </w:r>
    </w:p>
    <w:p w:rsidR="00685F72" w:rsidRDefault="00685F72" w:rsidP="008D54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C77" w:rsidRDefault="00603C77" w:rsidP="00603C77">
      <w:pPr>
        <w:spacing w:after="0"/>
        <w:jc w:val="both"/>
        <w:rPr>
          <w:rFonts w:ascii="Times New Roman" w:hAnsi="Times New Roman"/>
          <w:b/>
          <w:i/>
          <w:color w:val="002060"/>
          <w:sz w:val="28"/>
        </w:rPr>
      </w:pPr>
      <w:r w:rsidRPr="00603C77">
        <w:rPr>
          <w:rFonts w:ascii="Times New Roman" w:hAnsi="Times New Roman"/>
          <w:b/>
          <w:i/>
          <w:color w:val="002060"/>
          <w:sz w:val="28"/>
        </w:rPr>
        <w:t>Assignment Question(s)</w:t>
      </w:r>
      <w:r>
        <w:rPr>
          <w:rFonts w:ascii="Times New Roman" w:hAnsi="Times New Roman"/>
          <w:b/>
          <w:i/>
          <w:color w:val="002060"/>
          <w:sz w:val="28"/>
        </w:rPr>
        <w:t>:</w:t>
      </w:r>
    </w:p>
    <w:p w:rsidR="00603C77" w:rsidRPr="00603C77" w:rsidRDefault="00603C77" w:rsidP="00603C77">
      <w:pPr>
        <w:spacing w:after="0"/>
        <w:jc w:val="both"/>
        <w:rPr>
          <w:rFonts w:ascii="Times New Roman" w:hAnsi="Times New Roman"/>
          <w:b/>
          <w:i/>
          <w:color w:val="002060"/>
          <w:sz w:val="28"/>
        </w:rPr>
      </w:pPr>
    </w:p>
    <w:p w:rsidR="00A30F4B" w:rsidRDefault="00A30F4B" w:rsidP="000666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6A1">
        <w:rPr>
          <w:rFonts w:ascii="Times New Roman" w:hAnsi="Times New Roman"/>
          <w:sz w:val="26"/>
          <w:szCs w:val="26"/>
        </w:rPr>
        <w:t xml:space="preserve">Q.1 </w:t>
      </w:r>
      <w:r w:rsidR="00BB5DF5" w:rsidRPr="000666A1">
        <w:rPr>
          <w:rFonts w:ascii="Times New Roman" w:hAnsi="Times New Roman"/>
          <w:sz w:val="26"/>
          <w:szCs w:val="26"/>
        </w:rPr>
        <w:t>Based on your understanding of Lewin’s planned change</w:t>
      </w:r>
      <w:r w:rsidR="008D5450" w:rsidRPr="000666A1">
        <w:rPr>
          <w:rFonts w:ascii="Times New Roman" w:hAnsi="Times New Roman"/>
          <w:sz w:val="26"/>
          <w:szCs w:val="26"/>
        </w:rPr>
        <w:t xml:space="preserve"> model</w:t>
      </w:r>
      <w:r w:rsidR="00BB5DF5" w:rsidRPr="000666A1">
        <w:rPr>
          <w:rFonts w:ascii="Times New Roman" w:hAnsi="Times New Roman"/>
          <w:sz w:val="26"/>
          <w:szCs w:val="26"/>
        </w:rPr>
        <w:t xml:space="preserve">, </w:t>
      </w:r>
      <w:r w:rsidR="00637079" w:rsidRPr="000666A1">
        <w:rPr>
          <w:rFonts w:ascii="Times New Roman" w:hAnsi="Times New Roman"/>
          <w:sz w:val="26"/>
          <w:szCs w:val="26"/>
        </w:rPr>
        <w:t xml:space="preserve">explain </w:t>
      </w:r>
      <w:r w:rsidR="008D5450" w:rsidRPr="000666A1">
        <w:rPr>
          <w:rFonts w:ascii="Times New Roman" w:hAnsi="Times New Roman"/>
          <w:sz w:val="26"/>
          <w:szCs w:val="26"/>
        </w:rPr>
        <w:t xml:space="preserve">howcould the partners of Royce Consultingconvince its </w:t>
      </w:r>
      <w:r w:rsidRPr="000666A1">
        <w:rPr>
          <w:rFonts w:ascii="Times New Roman" w:hAnsi="Times New Roman"/>
          <w:sz w:val="26"/>
          <w:szCs w:val="26"/>
        </w:rPr>
        <w:t xml:space="preserve">managers </w:t>
      </w:r>
      <w:r w:rsidR="00637079" w:rsidRPr="000666A1">
        <w:rPr>
          <w:rFonts w:ascii="Times New Roman" w:hAnsi="Times New Roman"/>
          <w:sz w:val="26"/>
          <w:szCs w:val="26"/>
        </w:rPr>
        <w:t>toaccept</w:t>
      </w:r>
      <w:r w:rsidRPr="000666A1">
        <w:rPr>
          <w:rFonts w:ascii="Times New Roman" w:hAnsi="Times New Roman"/>
          <w:sz w:val="26"/>
          <w:szCs w:val="26"/>
        </w:rPr>
        <w:t xml:space="preserve"> the “hoteling” </w:t>
      </w:r>
      <w:r w:rsidR="00637079" w:rsidRPr="000666A1">
        <w:rPr>
          <w:rFonts w:ascii="Times New Roman" w:hAnsi="Times New Roman"/>
          <w:sz w:val="26"/>
          <w:szCs w:val="26"/>
        </w:rPr>
        <w:t>system regard</w:t>
      </w:r>
      <w:r w:rsidR="00BD588F" w:rsidRPr="000666A1">
        <w:rPr>
          <w:rFonts w:ascii="Times New Roman" w:hAnsi="Times New Roman"/>
          <w:sz w:val="26"/>
          <w:szCs w:val="26"/>
        </w:rPr>
        <w:t>ing</w:t>
      </w:r>
      <w:r w:rsidR="00637079" w:rsidRPr="000666A1">
        <w:rPr>
          <w:rFonts w:ascii="Times New Roman" w:hAnsi="Times New Roman"/>
          <w:sz w:val="26"/>
          <w:szCs w:val="26"/>
        </w:rPr>
        <w:t xml:space="preserve"> the assignment of offices</w:t>
      </w:r>
      <w:r w:rsidRPr="000666A1">
        <w:rPr>
          <w:rFonts w:ascii="Times New Roman" w:hAnsi="Times New Roman"/>
          <w:sz w:val="26"/>
          <w:szCs w:val="26"/>
        </w:rPr>
        <w:t xml:space="preserve">? </w:t>
      </w:r>
      <w:bookmarkStart w:id="0" w:name="_Hlk32956110"/>
      <w:r w:rsidRPr="000666A1">
        <w:rPr>
          <w:rFonts w:ascii="Times New Roman" w:hAnsi="Times New Roman"/>
          <w:sz w:val="26"/>
          <w:szCs w:val="26"/>
        </w:rPr>
        <w:t>(</w:t>
      </w:r>
      <w:r w:rsidR="007E1BC5" w:rsidRPr="000666A1">
        <w:rPr>
          <w:rFonts w:ascii="Times New Roman" w:hAnsi="Times New Roman"/>
          <w:sz w:val="26"/>
          <w:szCs w:val="26"/>
        </w:rPr>
        <w:t>2</w:t>
      </w:r>
      <w:r w:rsidRPr="000666A1">
        <w:rPr>
          <w:rFonts w:ascii="Times New Roman" w:hAnsi="Times New Roman"/>
          <w:sz w:val="26"/>
          <w:szCs w:val="26"/>
        </w:rPr>
        <w:t xml:space="preserve"> Marks)</w:t>
      </w:r>
      <w:bookmarkEnd w:id="0"/>
      <w:r w:rsidR="009B1EC3" w:rsidRPr="000666A1">
        <w:rPr>
          <w:rFonts w:ascii="Times New Roman" w:hAnsi="Times New Roman"/>
          <w:sz w:val="26"/>
          <w:szCs w:val="26"/>
        </w:rPr>
        <w:t>.</w:t>
      </w:r>
      <w:r w:rsidR="00A64C04" w:rsidRPr="000666A1">
        <w:rPr>
          <w:rFonts w:ascii="Times New Roman" w:hAnsi="Times New Roman"/>
          <w:sz w:val="26"/>
          <w:szCs w:val="26"/>
        </w:rPr>
        <w:t xml:space="preserve"> (Lo 1.1)</w:t>
      </w:r>
    </w:p>
    <w:p w:rsidR="000666A1" w:rsidRPr="000666A1" w:rsidRDefault="000666A1" w:rsidP="000666A1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3A6BCB" w:rsidRDefault="00A30F4B" w:rsidP="000666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6A1">
        <w:rPr>
          <w:rFonts w:ascii="Times New Roman" w:hAnsi="Times New Roman"/>
          <w:sz w:val="26"/>
          <w:szCs w:val="26"/>
        </w:rPr>
        <w:t xml:space="preserve">Q.2 </w:t>
      </w:r>
      <w:r w:rsidR="007E1BC5" w:rsidRPr="000666A1">
        <w:rPr>
          <w:rFonts w:ascii="Times New Roman" w:hAnsi="Times New Roman"/>
          <w:sz w:val="26"/>
          <w:szCs w:val="26"/>
        </w:rPr>
        <w:t xml:space="preserve">Discuss how </w:t>
      </w:r>
      <w:r w:rsidRPr="000666A1">
        <w:rPr>
          <w:rFonts w:ascii="Times New Roman" w:hAnsi="Times New Roman"/>
          <w:sz w:val="26"/>
          <w:szCs w:val="26"/>
        </w:rPr>
        <w:t>the organizational culture</w:t>
      </w:r>
      <w:r w:rsidR="007E1BC5" w:rsidRPr="000666A1">
        <w:rPr>
          <w:rFonts w:ascii="Times New Roman" w:hAnsi="Times New Roman"/>
          <w:sz w:val="26"/>
          <w:szCs w:val="26"/>
        </w:rPr>
        <w:t xml:space="preserve"> of Royce Consultingcan impede or support </w:t>
      </w:r>
      <w:r w:rsidRPr="000666A1">
        <w:rPr>
          <w:rFonts w:ascii="Times New Roman" w:hAnsi="Times New Roman"/>
          <w:sz w:val="26"/>
          <w:szCs w:val="26"/>
        </w:rPr>
        <w:t>th</w:t>
      </w:r>
      <w:r w:rsidR="007E1BC5" w:rsidRPr="000666A1">
        <w:rPr>
          <w:rFonts w:ascii="Times New Roman" w:hAnsi="Times New Roman"/>
          <w:sz w:val="26"/>
          <w:szCs w:val="26"/>
        </w:rPr>
        <w:t>e</w:t>
      </w:r>
      <w:r w:rsidRPr="000666A1">
        <w:rPr>
          <w:rFonts w:ascii="Times New Roman" w:hAnsi="Times New Roman"/>
          <w:sz w:val="26"/>
          <w:szCs w:val="26"/>
        </w:rPr>
        <w:t xml:space="preserve"> decision</w:t>
      </w:r>
      <w:r w:rsidR="007E1BC5" w:rsidRPr="000666A1">
        <w:rPr>
          <w:rFonts w:ascii="Times New Roman" w:hAnsi="Times New Roman"/>
          <w:sz w:val="26"/>
          <w:szCs w:val="26"/>
        </w:rPr>
        <w:t xml:space="preserve"> for the required changes</w:t>
      </w:r>
      <w:r w:rsidRPr="000666A1">
        <w:rPr>
          <w:rFonts w:ascii="Times New Roman" w:hAnsi="Times New Roman"/>
          <w:sz w:val="26"/>
          <w:szCs w:val="26"/>
        </w:rPr>
        <w:t>? (</w:t>
      </w:r>
      <w:r w:rsidR="007E1BC5" w:rsidRPr="000666A1">
        <w:rPr>
          <w:rFonts w:ascii="Times New Roman" w:hAnsi="Times New Roman"/>
          <w:sz w:val="26"/>
          <w:szCs w:val="26"/>
        </w:rPr>
        <w:t>1</w:t>
      </w:r>
      <w:r w:rsidRPr="000666A1">
        <w:rPr>
          <w:rFonts w:ascii="Times New Roman" w:hAnsi="Times New Roman"/>
          <w:sz w:val="26"/>
          <w:szCs w:val="26"/>
        </w:rPr>
        <w:t>.5 Marks)</w:t>
      </w:r>
      <w:r w:rsidR="00A64C04" w:rsidRPr="000666A1">
        <w:rPr>
          <w:rFonts w:ascii="Times New Roman" w:hAnsi="Times New Roman"/>
          <w:sz w:val="26"/>
          <w:szCs w:val="26"/>
        </w:rPr>
        <w:t xml:space="preserve"> (Lo 1.2 &amp; 2.4)</w:t>
      </w:r>
    </w:p>
    <w:p w:rsidR="000666A1" w:rsidRPr="000666A1" w:rsidRDefault="000666A1" w:rsidP="000666A1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A30F4B" w:rsidRPr="000666A1" w:rsidRDefault="00A30F4B" w:rsidP="000666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66A1">
        <w:rPr>
          <w:rFonts w:ascii="Times New Roman" w:hAnsi="Times New Roman"/>
          <w:sz w:val="26"/>
          <w:szCs w:val="26"/>
        </w:rPr>
        <w:t xml:space="preserve">Q.3 </w:t>
      </w:r>
      <w:r w:rsidR="008F7A76">
        <w:rPr>
          <w:rFonts w:ascii="Times New Roman" w:hAnsi="Times New Roman"/>
          <w:sz w:val="26"/>
          <w:szCs w:val="26"/>
        </w:rPr>
        <w:t>Based on your analysis</w:t>
      </w:r>
      <w:bookmarkStart w:id="1" w:name="_GoBack"/>
      <w:bookmarkEnd w:id="1"/>
      <w:r w:rsidRPr="000666A1">
        <w:rPr>
          <w:rFonts w:ascii="Times New Roman" w:hAnsi="Times New Roman"/>
          <w:sz w:val="26"/>
          <w:szCs w:val="26"/>
        </w:rPr>
        <w:t>, what would you predict will be the outcome</w:t>
      </w:r>
      <w:r w:rsidR="008F7A76">
        <w:rPr>
          <w:rFonts w:ascii="Times New Roman" w:hAnsi="Times New Roman"/>
          <w:sz w:val="26"/>
          <w:szCs w:val="26"/>
        </w:rPr>
        <w:t xml:space="preserve"> if the partners proceed with the plan</w:t>
      </w:r>
      <w:r w:rsidRPr="000666A1">
        <w:rPr>
          <w:rFonts w:ascii="Times New Roman" w:hAnsi="Times New Roman"/>
          <w:sz w:val="26"/>
          <w:szCs w:val="26"/>
        </w:rPr>
        <w:t>? (1.5 Marks)</w:t>
      </w:r>
      <w:r w:rsidR="00A64C04" w:rsidRPr="000666A1">
        <w:rPr>
          <w:rFonts w:ascii="Times New Roman" w:hAnsi="Times New Roman"/>
          <w:sz w:val="26"/>
          <w:szCs w:val="26"/>
        </w:rPr>
        <w:t xml:space="preserve"> (Lo 1.2 &amp; 2.4)</w:t>
      </w:r>
    </w:p>
    <w:p w:rsidR="00A30F4B" w:rsidRDefault="00A30F4B" w:rsidP="00A30F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03C77" w:rsidRDefault="00603C77" w:rsidP="00A30F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03C77" w:rsidRDefault="00603C77" w:rsidP="00A30F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BF2" w:rsidRDefault="00925BF2" w:rsidP="00A30F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BF2">
        <w:rPr>
          <w:rFonts w:ascii="Times New Roman" w:hAnsi="Times New Roman" w:cs="Times New Roman"/>
          <w:b/>
          <w:bCs/>
          <w:sz w:val="24"/>
          <w:szCs w:val="24"/>
        </w:rPr>
        <w:t>Answers:</w:t>
      </w:r>
    </w:p>
    <w:p w:rsidR="00925BF2" w:rsidRDefault="00925BF2" w:rsidP="00A30F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A.1</w:t>
      </w:r>
    </w:p>
    <w:p w:rsidR="00925BF2" w:rsidRDefault="00925BF2" w:rsidP="00A30F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A.2</w:t>
      </w:r>
    </w:p>
    <w:p w:rsidR="00925BF2" w:rsidRDefault="00925BF2" w:rsidP="00A30F4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A.3</w:t>
      </w:r>
    </w:p>
    <w:p w:rsidR="00925BF2" w:rsidRPr="00925BF2" w:rsidRDefault="00925BF2" w:rsidP="00A30F4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B4B2A" w:rsidRPr="00524DF3" w:rsidRDefault="009B4B2A" w:rsidP="009B4B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972" w:rsidRPr="008D1CE5" w:rsidRDefault="00E46972" w:rsidP="009B4B2A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E46972" w:rsidRPr="008D1CE5" w:rsidSect="001000E6"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272"/>
    <w:multiLevelType w:val="singleLevel"/>
    <w:tmpl w:val="64A8FFE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>
    <w:nsid w:val="065757F0"/>
    <w:multiLevelType w:val="hybridMultilevel"/>
    <w:tmpl w:val="130C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56240"/>
    <w:multiLevelType w:val="hybridMultilevel"/>
    <w:tmpl w:val="34A4C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6FE"/>
    <w:multiLevelType w:val="hybridMultilevel"/>
    <w:tmpl w:val="63C60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8568C"/>
    <w:multiLevelType w:val="hybridMultilevel"/>
    <w:tmpl w:val="F4A636E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9763C5"/>
    <w:multiLevelType w:val="hybridMultilevel"/>
    <w:tmpl w:val="A55070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E73615B"/>
    <w:multiLevelType w:val="hybridMultilevel"/>
    <w:tmpl w:val="DEF86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36989"/>
    <w:multiLevelType w:val="hybridMultilevel"/>
    <w:tmpl w:val="E740204A"/>
    <w:lvl w:ilvl="0" w:tplc="FDD0BA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157DE"/>
    <w:multiLevelType w:val="hybridMultilevel"/>
    <w:tmpl w:val="56240112"/>
    <w:lvl w:ilvl="0" w:tplc="7C86A8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36CCA0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B100CCFE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C8F045D2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096A6436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FA9A7DA6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CD8AA0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A120950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B7245FD0">
      <w:numFmt w:val="bullet"/>
      <w:lvlText w:val="•"/>
      <w:lvlJc w:val="left"/>
      <w:pPr>
        <w:ind w:left="7716" w:hanging="360"/>
      </w:pPr>
      <w:rPr>
        <w:rFonts w:hint="default"/>
      </w:rPr>
    </w:lvl>
  </w:abstractNum>
  <w:abstractNum w:abstractNumId="9">
    <w:nsid w:val="292A7507"/>
    <w:multiLevelType w:val="hybridMultilevel"/>
    <w:tmpl w:val="4ED8084A"/>
    <w:lvl w:ilvl="0" w:tplc="C42667E6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5942BE"/>
    <w:multiLevelType w:val="hybridMultilevel"/>
    <w:tmpl w:val="4532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C64E8"/>
    <w:multiLevelType w:val="hybridMultilevel"/>
    <w:tmpl w:val="939AF0E0"/>
    <w:lvl w:ilvl="0" w:tplc="E6CE1BB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61342A"/>
    <w:multiLevelType w:val="hybridMultilevel"/>
    <w:tmpl w:val="5EC64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A3D3F"/>
    <w:multiLevelType w:val="hybridMultilevel"/>
    <w:tmpl w:val="C692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025D9"/>
    <w:multiLevelType w:val="hybridMultilevel"/>
    <w:tmpl w:val="4C54AC6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F014F"/>
    <w:multiLevelType w:val="hybridMultilevel"/>
    <w:tmpl w:val="7B8E6E0E"/>
    <w:lvl w:ilvl="0" w:tplc="9AF41A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D70E3"/>
    <w:multiLevelType w:val="hybridMultilevel"/>
    <w:tmpl w:val="88E4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570E6"/>
    <w:multiLevelType w:val="hybridMultilevel"/>
    <w:tmpl w:val="DA9AC3D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A764D12"/>
    <w:multiLevelType w:val="hybridMultilevel"/>
    <w:tmpl w:val="96084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13ADA"/>
    <w:multiLevelType w:val="hybridMultilevel"/>
    <w:tmpl w:val="8B34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5"/>
  </w:num>
  <w:num w:numId="5">
    <w:abstractNumId w:val="19"/>
  </w:num>
  <w:num w:numId="6">
    <w:abstractNumId w:val="10"/>
  </w:num>
  <w:num w:numId="7">
    <w:abstractNumId w:val="0"/>
  </w:num>
  <w:num w:numId="8">
    <w:abstractNumId w:val="7"/>
  </w:num>
  <w:num w:numId="9">
    <w:abstractNumId w:val="20"/>
  </w:num>
  <w:num w:numId="10">
    <w:abstractNumId w:val="8"/>
  </w:num>
  <w:num w:numId="11">
    <w:abstractNumId w:val="14"/>
  </w:num>
  <w:num w:numId="12">
    <w:abstractNumId w:val="16"/>
  </w:num>
  <w:num w:numId="13">
    <w:abstractNumId w:val="2"/>
  </w:num>
  <w:num w:numId="14">
    <w:abstractNumId w:val="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3"/>
  </w:num>
  <w:num w:numId="21">
    <w:abstractNumId w:val="1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E46972"/>
    <w:rsid w:val="000633F3"/>
    <w:rsid w:val="000666A1"/>
    <w:rsid w:val="0008389E"/>
    <w:rsid w:val="000B6E83"/>
    <w:rsid w:val="000D6064"/>
    <w:rsid w:val="001000E6"/>
    <w:rsid w:val="0013168F"/>
    <w:rsid w:val="00146815"/>
    <w:rsid w:val="001532BC"/>
    <w:rsid w:val="0018324C"/>
    <w:rsid w:val="001D1A2D"/>
    <w:rsid w:val="001E1B30"/>
    <w:rsid w:val="001E653B"/>
    <w:rsid w:val="00294289"/>
    <w:rsid w:val="00296C74"/>
    <w:rsid w:val="003A6BCB"/>
    <w:rsid w:val="00470CBB"/>
    <w:rsid w:val="004C08E2"/>
    <w:rsid w:val="0052631B"/>
    <w:rsid w:val="00573094"/>
    <w:rsid w:val="005906D7"/>
    <w:rsid w:val="005C5F40"/>
    <w:rsid w:val="005D0219"/>
    <w:rsid w:val="005E7DCA"/>
    <w:rsid w:val="00603C77"/>
    <w:rsid w:val="00636E4A"/>
    <w:rsid w:val="00637079"/>
    <w:rsid w:val="00685F72"/>
    <w:rsid w:val="006A303C"/>
    <w:rsid w:val="006A7292"/>
    <w:rsid w:val="006B31E5"/>
    <w:rsid w:val="006C3D85"/>
    <w:rsid w:val="00707A53"/>
    <w:rsid w:val="00717158"/>
    <w:rsid w:val="00743E7E"/>
    <w:rsid w:val="00764349"/>
    <w:rsid w:val="007A724C"/>
    <w:rsid w:val="007B77B9"/>
    <w:rsid w:val="007D38FB"/>
    <w:rsid w:val="007E1BC5"/>
    <w:rsid w:val="008011D1"/>
    <w:rsid w:val="00871EB5"/>
    <w:rsid w:val="008C2374"/>
    <w:rsid w:val="008C2E4B"/>
    <w:rsid w:val="008D0D7C"/>
    <w:rsid w:val="008D1CE5"/>
    <w:rsid w:val="008D4C03"/>
    <w:rsid w:val="008D5450"/>
    <w:rsid w:val="008F7A76"/>
    <w:rsid w:val="00922F71"/>
    <w:rsid w:val="00925BF2"/>
    <w:rsid w:val="00930552"/>
    <w:rsid w:val="00942CE6"/>
    <w:rsid w:val="009866D2"/>
    <w:rsid w:val="009B1EC3"/>
    <w:rsid w:val="009B4B2A"/>
    <w:rsid w:val="009D49C8"/>
    <w:rsid w:val="009E72EE"/>
    <w:rsid w:val="00A30F4B"/>
    <w:rsid w:val="00A64C04"/>
    <w:rsid w:val="00AF0124"/>
    <w:rsid w:val="00B16C36"/>
    <w:rsid w:val="00B64AED"/>
    <w:rsid w:val="00B67B0A"/>
    <w:rsid w:val="00B83C8F"/>
    <w:rsid w:val="00BA077E"/>
    <w:rsid w:val="00BA2283"/>
    <w:rsid w:val="00BA34F5"/>
    <w:rsid w:val="00BB5DF5"/>
    <w:rsid w:val="00BD588F"/>
    <w:rsid w:val="00C358A4"/>
    <w:rsid w:val="00C37E48"/>
    <w:rsid w:val="00C7135A"/>
    <w:rsid w:val="00D22AE4"/>
    <w:rsid w:val="00D25C55"/>
    <w:rsid w:val="00D3212F"/>
    <w:rsid w:val="00D3325A"/>
    <w:rsid w:val="00D36827"/>
    <w:rsid w:val="00D5060A"/>
    <w:rsid w:val="00D65058"/>
    <w:rsid w:val="00D81239"/>
    <w:rsid w:val="00DA307D"/>
    <w:rsid w:val="00E343BF"/>
    <w:rsid w:val="00E42FBB"/>
    <w:rsid w:val="00E46972"/>
    <w:rsid w:val="00E51CBF"/>
    <w:rsid w:val="00E80ED8"/>
    <w:rsid w:val="00E81D11"/>
    <w:rsid w:val="00EE6431"/>
    <w:rsid w:val="00F3084C"/>
    <w:rsid w:val="00F37D1A"/>
    <w:rsid w:val="00F9364B"/>
    <w:rsid w:val="00FA489A"/>
    <w:rsid w:val="00FB1A7D"/>
    <w:rsid w:val="00FC6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50B"/>
  </w:style>
  <w:style w:type="paragraph" w:styleId="Heading1">
    <w:name w:val="heading 1"/>
    <w:basedOn w:val="Normal"/>
    <w:link w:val="Heading1Char"/>
    <w:uiPriority w:val="1"/>
    <w:qFormat/>
    <w:rsid w:val="00D3212F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6972"/>
    <w:pPr>
      <w:spacing w:after="180" w:line="336" w:lineRule="auto"/>
      <w:ind w:left="720"/>
      <w:contextualSpacing/>
    </w:pPr>
    <w:rPr>
      <w:color w:val="404040" w:themeColor="text1" w:themeTint="BF"/>
      <w:sz w:val="20"/>
      <w:szCs w:val="20"/>
      <w:lang w:eastAsia="ja-JP"/>
    </w:rPr>
  </w:style>
  <w:style w:type="paragraph" w:styleId="BodyText">
    <w:name w:val="Body Text"/>
    <w:basedOn w:val="Normal"/>
    <w:link w:val="BodyTextChar"/>
    <w:rsid w:val="00B64AED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64AE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3212F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3212F"/>
    <w:pPr>
      <w:widowControl w:val="0"/>
      <w:autoSpaceDE w:val="0"/>
      <w:autoSpaceDN w:val="0"/>
      <w:spacing w:after="0" w:line="292" w:lineRule="exact"/>
      <w:ind w:left="102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36E4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06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6D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942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38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4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eu.edu.sa/sites/ar/Pages/main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8F69-1482-4BB9-B234-51078450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naved</dc:creator>
  <cp:lastModifiedBy>.</cp:lastModifiedBy>
  <cp:revision>2</cp:revision>
  <dcterms:created xsi:type="dcterms:W3CDTF">2020-02-25T15:32:00Z</dcterms:created>
  <dcterms:modified xsi:type="dcterms:W3CDTF">2020-02-25T15:32:00Z</dcterms:modified>
</cp:coreProperties>
</file>