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EA" w:rsidRDefault="00FD11EA" w:rsidP="00FD11EA">
      <w:pPr>
        <w:tabs>
          <w:tab w:val="left" w:pos="2016"/>
        </w:tabs>
        <w:spacing w:after="0" w:line="240" w:lineRule="auto"/>
        <w:jc w:val="center"/>
        <w:rPr>
          <w:rFonts w:ascii="Times New Roman" w:hAnsi="Times New Roman" w:cs="Times New Roman"/>
          <w:sz w:val="40"/>
          <w:szCs w:val="40"/>
        </w:rPr>
      </w:pPr>
    </w:p>
    <w:p w:rsidR="00FD11EA" w:rsidRPr="009D4E1E" w:rsidRDefault="00FD11EA" w:rsidP="00FD11EA">
      <w:pPr>
        <w:tabs>
          <w:tab w:val="left" w:pos="2016"/>
        </w:tabs>
        <w:spacing w:after="0" w:line="240" w:lineRule="auto"/>
        <w:jc w:val="center"/>
        <w:rPr>
          <w:rFonts w:ascii="Times New Roman" w:hAnsi="Times New Roman" w:cs="Times New Roman"/>
          <w:sz w:val="40"/>
          <w:szCs w:val="40"/>
        </w:rPr>
      </w:pPr>
      <w:bookmarkStart w:id="0" w:name="_GoBack"/>
      <w:bookmarkEnd w:id="0"/>
      <w:r w:rsidRPr="009D4E1E">
        <w:rPr>
          <w:rFonts w:ascii="Times New Roman" w:hAnsi="Times New Roman" w:cs="Times New Roman"/>
          <w:sz w:val="40"/>
          <w:szCs w:val="40"/>
        </w:rPr>
        <w:t>PSY-358 – Adult Development and Aging</w:t>
      </w:r>
    </w:p>
    <w:p w:rsidR="00FD11EA" w:rsidRDefault="00FD11EA" w:rsidP="00FD11EA">
      <w:pPr>
        <w:tabs>
          <w:tab w:val="left" w:pos="2016"/>
        </w:tabs>
        <w:spacing w:after="0" w:line="240" w:lineRule="auto"/>
        <w:jc w:val="center"/>
        <w:rPr>
          <w:rFonts w:ascii="Times New Roman" w:hAnsi="Times New Roman" w:cs="Times New Roman"/>
          <w:sz w:val="32"/>
          <w:szCs w:val="32"/>
        </w:rPr>
      </w:pPr>
      <w:r w:rsidRPr="009D4E1E">
        <w:rPr>
          <w:rFonts w:ascii="Times New Roman" w:hAnsi="Times New Roman" w:cs="Times New Roman"/>
          <w:sz w:val="32"/>
          <w:szCs w:val="32"/>
        </w:rPr>
        <w:t>Topic 1 – Development Forces and Successful Aging Survey and Research</w:t>
      </w:r>
    </w:p>
    <w:p w:rsidR="00FD11EA" w:rsidRPr="009D4E1E" w:rsidRDefault="00FD11EA" w:rsidP="00FD11EA">
      <w:pPr>
        <w:tabs>
          <w:tab w:val="left" w:pos="2016"/>
        </w:tabs>
        <w:spacing w:after="0" w:line="240" w:lineRule="auto"/>
        <w:jc w:val="center"/>
        <w:rPr>
          <w:rFonts w:ascii="Times New Roman" w:hAnsi="Times New Roman" w:cs="Times New Roman"/>
          <w:sz w:val="32"/>
          <w:szCs w:val="32"/>
        </w:rPr>
      </w:pPr>
    </w:p>
    <w:p w:rsidR="00FD11EA" w:rsidRDefault="00FD11EA" w:rsidP="00FD11EA">
      <w:pPr>
        <w:tabs>
          <w:tab w:val="left" w:pos="2016"/>
        </w:tabs>
        <w:spacing w:after="0" w:line="240" w:lineRule="auto"/>
        <w:rPr>
          <w:rFonts w:ascii="Times New Roman" w:hAnsi="Times New Roman" w:cs="Times New Roman"/>
          <w:sz w:val="24"/>
          <w:szCs w:val="24"/>
        </w:rPr>
      </w:pPr>
      <w:r w:rsidRPr="000D6120">
        <w:rPr>
          <w:rFonts w:ascii="Times New Roman" w:hAnsi="Times New Roman" w:cs="Times New Roman"/>
          <w:b/>
          <w:sz w:val="24"/>
          <w:szCs w:val="24"/>
        </w:rPr>
        <w:t>Directions:</w:t>
      </w:r>
      <w:r>
        <w:rPr>
          <w:rFonts w:ascii="Times New Roman" w:hAnsi="Times New Roman" w:cs="Times New Roman"/>
          <w:b/>
          <w:sz w:val="24"/>
          <w:szCs w:val="24"/>
        </w:rPr>
        <w:t xml:space="preserve"> </w:t>
      </w:r>
      <w:r>
        <w:rPr>
          <w:rFonts w:ascii="Times New Roman" w:hAnsi="Times New Roman" w:cs="Times New Roman"/>
          <w:sz w:val="24"/>
          <w:szCs w:val="24"/>
        </w:rPr>
        <w:t>In 250-500 words, answer the following questions regarding life-span perspectives and successful aging. You must use three resources; your textbook can be counted as one. Include in-text citations in your responses, with proper APA formatted reference list at the end of the questions.</w:t>
      </w:r>
    </w:p>
    <w:p w:rsidR="00FD11EA" w:rsidRDefault="00FD11EA" w:rsidP="00FD11EA">
      <w:pPr>
        <w:tabs>
          <w:tab w:val="left" w:pos="2016"/>
        </w:tabs>
        <w:spacing w:after="0" w:line="240" w:lineRule="auto"/>
        <w:rPr>
          <w:rFonts w:ascii="Times New Roman" w:hAnsi="Times New Roman" w:cs="Times New Roman"/>
          <w:sz w:val="24"/>
          <w:szCs w:val="24"/>
        </w:rPr>
      </w:pPr>
    </w:p>
    <w:p w:rsidR="00FD11EA" w:rsidRDefault="00FD11EA" w:rsidP="00FD11EA">
      <w:pPr>
        <w:pStyle w:val="ListParagraph"/>
        <w:numPr>
          <w:ilvl w:val="0"/>
          <w:numId w:val="1"/>
        </w:numPr>
        <w:tabs>
          <w:tab w:val="left" w:pos="2016"/>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2E0C30">
        <w:rPr>
          <w:rFonts w:ascii="Times New Roman" w:hAnsi="Times New Roman" w:cs="Times New Roman"/>
          <w:sz w:val="24"/>
          <w:szCs w:val="24"/>
        </w:rPr>
        <w:t>iscuss the major developmental forces (biological, psychological, sociocultural, and life cycle) that influence emerging, middle and late adulthood.  Share specific examples for each force, being sure to connect your thoughts directly to research.</w:t>
      </w:r>
    </w:p>
    <w:p w:rsidR="00FD11EA" w:rsidRPr="001B4425" w:rsidRDefault="00FD11EA" w:rsidP="00FD11EA">
      <w:pPr>
        <w:tabs>
          <w:tab w:val="left" w:pos="2016"/>
        </w:tabs>
        <w:spacing w:after="0" w:line="240" w:lineRule="auto"/>
        <w:rPr>
          <w:rFonts w:ascii="Times New Roman" w:hAnsi="Times New Roman" w:cs="Times New Roman"/>
          <w:sz w:val="24"/>
          <w:szCs w:val="24"/>
        </w:rPr>
      </w:pPr>
    </w:p>
    <w:p w:rsidR="00FD11EA" w:rsidRPr="001A6AE9" w:rsidRDefault="00FD11EA" w:rsidP="00FD11EA">
      <w:pPr>
        <w:pStyle w:val="ListParagraph"/>
        <w:numPr>
          <w:ilvl w:val="0"/>
          <w:numId w:val="1"/>
        </w:numPr>
        <w:tabs>
          <w:tab w:val="left" w:pos="201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w:t>
      </w:r>
      <w:r w:rsidRPr="001A6AE9">
        <w:rPr>
          <w:rFonts w:ascii="Times New Roman" w:hAnsi="Times New Roman" w:cs="Times New Roman"/>
          <w:sz w:val="24"/>
          <w:szCs w:val="24"/>
        </w:rPr>
        <w:t>the current research methods for studying adult aging</w:t>
      </w:r>
      <w:r>
        <w:rPr>
          <w:rFonts w:ascii="Times New Roman" w:hAnsi="Times New Roman" w:cs="Times New Roman"/>
          <w:sz w:val="24"/>
          <w:szCs w:val="24"/>
        </w:rPr>
        <w:t>.</w:t>
      </w:r>
      <w:r w:rsidRPr="001A6AE9">
        <w:rPr>
          <w:rFonts w:ascii="Times New Roman" w:hAnsi="Times New Roman" w:cs="Times New Roman"/>
          <w:sz w:val="24"/>
          <w:szCs w:val="24"/>
        </w:rPr>
        <w:t xml:space="preserve">  Discuss the main approaches for measuring behavior, including strengths and weaknesses for each.  </w:t>
      </w:r>
    </w:p>
    <w:p w:rsidR="00FD11EA" w:rsidRPr="001A6AE9" w:rsidRDefault="00FD11EA" w:rsidP="00FD11EA">
      <w:pPr>
        <w:pStyle w:val="ListParagraph"/>
        <w:tabs>
          <w:tab w:val="left" w:pos="2016"/>
        </w:tabs>
        <w:spacing w:after="0" w:line="240" w:lineRule="auto"/>
        <w:rPr>
          <w:rFonts w:ascii="Times New Roman" w:hAnsi="Times New Roman" w:cs="Times New Roman"/>
          <w:sz w:val="24"/>
          <w:szCs w:val="24"/>
        </w:rPr>
      </w:pPr>
    </w:p>
    <w:p w:rsidR="00FD11EA" w:rsidRDefault="00FD11EA" w:rsidP="00FD11EA">
      <w:pPr>
        <w:pStyle w:val="ListParagraph"/>
        <w:numPr>
          <w:ilvl w:val="0"/>
          <w:numId w:val="1"/>
        </w:numPr>
        <w:tabs>
          <w:tab w:val="left" w:pos="2016"/>
        </w:tabs>
        <w:spacing w:after="0" w:line="240" w:lineRule="auto"/>
        <w:rPr>
          <w:rFonts w:ascii="Times New Roman" w:hAnsi="Times New Roman" w:cs="Times New Roman"/>
          <w:sz w:val="24"/>
          <w:szCs w:val="24"/>
        </w:rPr>
      </w:pPr>
      <w:r w:rsidRPr="001A6AE9">
        <w:rPr>
          <w:rFonts w:ascii="Times New Roman" w:hAnsi="Times New Roman" w:cs="Times New Roman"/>
          <w:sz w:val="24"/>
          <w:szCs w:val="24"/>
        </w:rPr>
        <w:t>Provide a summary of a current research study (within the last 5 years) on the aging adult population and choose a theoretical perspective to explain why the research aligns (or doesn’t) with what the theory claims.  What may be some reasons for this?</w:t>
      </w:r>
    </w:p>
    <w:p w:rsidR="00FD11EA" w:rsidRPr="001A6AE9" w:rsidRDefault="00FD11EA" w:rsidP="00FD11EA">
      <w:pPr>
        <w:tabs>
          <w:tab w:val="left" w:pos="2016"/>
        </w:tabs>
        <w:spacing w:after="0" w:line="240" w:lineRule="auto"/>
        <w:rPr>
          <w:rFonts w:ascii="Times New Roman" w:hAnsi="Times New Roman" w:cs="Times New Roman"/>
          <w:sz w:val="24"/>
          <w:szCs w:val="24"/>
        </w:rPr>
      </w:pPr>
    </w:p>
    <w:p w:rsidR="00FD11EA" w:rsidRDefault="00FD11EA" w:rsidP="00FD11EA">
      <w:pPr>
        <w:pStyle w:val="ListParagraph"/>
        <w:tabs>
          <w:tab w:val="left" w:pos="2016"/>
        </w:tabs>
        <w:spacing w:after="0" w:line="240" w:lineRule="auto"/>
        <w:rPr>
          <w:rFonts w:ascii="Times New Roman" w:hAnsi="Times New Roman" w:cs="Times New Roman"/>
          <w:sz w:val="24"/>
          <w:szCs w:val="24"/>
        </w:rPr>
      </w:pPr>
    </w:p>
    <w:p w:rsidR="00FD11EA" w:rsidRDefault="00FD11EA" w:rsidP="00FD11EA">
      <w:pPr>
        <w:pStyle w:val="ListParagraph"/>
        <w:tabs>
          <w:tab w:val="left" w:pos="2016"/>
        </w:tabs>
        <w:spacing w:after="0" w:line="240" w:lineRule="auto"/>
        <w:rPr>
          <w:rFonts w:ascii="Times New Roman" w:hAnsi="Times New Roman" w:cs="Times New Roman"/>
          <w:sz w:val="24"/>
          <w:szCs w:val="24"/>
        </w:rPr>
      </w:pPr>
    </w:p>
    <w:p w:rsidR="00FD11EA" w:rsidRDefault="00FD11EA" w:rsidP="00FD11EA">
      <w:pPr>
        <w:tabs>
          <w:tab w:val="left" w:pos="2016"/>
        </w:tabs>
        <w:spacing w:after="0" w:line="240" w:lineRule="auto"/>
        <w:rPr>
          <w:rFonts w:ascii="Times New Roman" w:hAnsi="Times New Roman" w:cs="Times New Roman"/>
          <w:sz w:val="24"/>
          <w:szCs w:val="24"/>
        </w:rPr>
      </w:pPr>
    </w:p>
    <w:p w:rsidR="00FD11EA" w:rsidRPr="001B4425" w:rsidRDefault="00FD11EA" w:rsidP="00FD11EA">
      <w:pPr>
        <w:tabs>
          <w:tab w:val="left" w:pos="2016"/>
        </w:tabs>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BD58FB" w:rsidRDefault="00BD58FB"/>
    <w:sectPr w:rsidR="00BD58FB" w:rsidSect="00465B7D">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FD1" w:rsidRDefault="00857FD1" w:rsidP="00465B7D">
      <w:pPr>
        <w:spacing w:after="0" w:line="240" w:lineRule="auto"/>
      </w:pPr>
      <w:r>
        <w:separator/>
      </w:r>
    </w:p>
  </w:endnote>
  <w:endnote w:type="continuationSeparator" w:id="0">
    <w:p w:rsidR="00857FD1" w:rsidRDefault="00857FD1" w:rsidP="00465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FD1" w:rsidRDefault="00857FD1" w:rsidP="00465B7D">
      <w:pPr>
        <w:spacing w:after="0" w:line="240" w:lineRule="auto"/>
      </w:pPr>
      <w:r>
        <w:separator/>
      </w:r>
    </w:p>
  </w:footnote>
  <w:footnote w:type="continuationSeparator" w:id="0">
    <w:p w:rsidR="00857FD1" w:rsidRDefault="00857FD1" w:rsidP="00465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A0" w:rsidRDefault="00FD11EA">
    <w:pPr>
      <w:pStyle w:val="Header"/>
    </w:pPr>
    <w:r>
      <w:rPr>
        <w:noProof/>
        <w:lang w:val="en-GB" w:eastAsia="en-GB"/>
      </w:rPr>
      <w:drawing>
        <wp:inline distT="0" distB="0" distL="0" distR="0">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B2444"/>
    <w:multiLevelType w:val="hybridMultilevel"/>
    <w:tmpl w:val="96BE6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11EA"/>
    <w:rsid w:val="00465B7D"/>
    <w:rsid w:val="00857FD1"/>
    <w:rsid w:val="008A3626"/>
    <w:rsid w:val="00BD58FB"/>
    <w:rsid w:val="00D84545"/>
    <w:rsid w:val="00FD11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EA"/>
  </w:style>
  <w:style w:type="paragraph" w:styleId="ListParagraph">
    <w:name w:val="List Paragraph"/>
    <w:basedOn w:val="Normal"/>
    <w:uiPriority w:val="34"/>
    <w:qFormat/>
    <w:rsid w:val="00FD11E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478CD-3FAD-424F-94A1-6C8FE5C7A69C}">
  <ds:schemaRefs>
    <ds:schemaRef ds:uri="http://schemas.microsoft.com/office/2006/metadata/customXsn"/>
  </ds:schemaRefs>
</ds:datastoreItem>
</file>

<file path=customXml/itemProps2.xml><?xml version="1.0" encoding="utf-8"?>
<ds:datastoreItem xmlns:ds="http://schemas.openxmlformats.org/officeDocument/2006/customXml" ds:itemID="{7E731FCA-1957-4BCE-B9DE-93A2F7697CB8}">
  <ds:schemaRefs>
    <ds:schemaRef ds:uri="http://schemas.microsoft.com/sharepoint/events"/>
  </ds:schemaRefs>
</ds:datastoreItem>
</file>

<file path=customXml/itemProps3.xml><?xml version="1.0" encoding="utf-8"?>
<ds:datastoreItem xmlns:ds="http://schemas.openxmlformats.org/officeDocument/2006/customXml" ds:itemID="{6AB41D5F-D91B-48F4-9F2C-2FE6DD94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AC42C-D710-435A-8660-9E93D5BCF59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12845B19-911F-42BD-A31A-070521C4C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Bould (GCE)</dc:creator>
  <cp:lastModifiedBy>.</cp:lastModifiedBy>
  <cp:revision>2</cp:revision>
  <dcterms:created xsi:type="dcterms:W3CDTF">2020-02-27T07:17:00Z</dcterms:created>
  <dcterms:modified xsi:type="dcterms:W3CDTF">2020-02-27T07:17:00Z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