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5007" w:rsidRPr="00DF5007" w:rsidRDefault="00562439" w:rsidP="00DF5007">
      <w:pPr>
        <w:spacing w:beforeAutospacing="1" w:after="0" w:afterAutospacing="1" w:line="240" w:lineRule="auto"/>
        <w:outlineLvl w:val="0"/>
        <w:rPr>
          <w:rFonts w:ascii="Avenir LT W01 85 Heavy" w:eastAsia="Times New Roman" w:hAnsi="Avenir LT W01 85 Heavy" w:cs="Times New Roman"/>
          <w:color w:val="222222"/>
          <w:kern w:val="36"/>
          <w:sz w:val="39"/>
          <w:szCs w:val="39"/>
        </w:rPr>
      </w:pPr>
      <w:r>
        <w:rPr>
          <w:rFonts w:ascii="Avenir LT W01 85 Heavy" w:eastAsia="Times New Roman" w:hAnsi="Avenir LT W01 85 Heavy" w:cs="Times New Roman"/>
          <w:color w:val="000000"/>
          <w:kern w:val="36"/>
          <w:sz w:val="39"/>
          <w:szCs w:val="39"/>
        </w:rPr>
        <w:t xml:space="preserve">6271 </w:t>
      </w:r>
      <w:bookmarkStart w:id="0" w:name="_GoBack"/>
      <w:bookmarkEnd w:id="0"/>
      <w:r w:rsidR="00DF5007" w:rsidRPr="00DF5007">
        <w:rPr>
          <w:rFonts w:ascii="Avenir LT W01 85 Heavy" w:eastAsia="Times New Roman" w:hAnsi="Avenir LT W01 85 Heavy" w:cs="Times New Roman"/>
          <w:color w:val="000000"/>
          <w:kern w:val="36"/>
          <w:sz w:val="39"/>
          <w:szCs w:val="39"/>
        </w:rPr>
        <w:t>Assessment 1</w:t>
      </w:r>
      <w:r w:rsidR="00DF5007" w:rsidRPr="00DF5007">
        <w:rPr>
          <w:rFonts w:ascii="Avenir LT W01 85 Heavy" w:eastAsia="Times New Roman" w:hAnsi="Avenir LT W01 85 Heavy" w:cs="Times New Roman"/>
          <w:color w:val="333333"/>
          <w:kern w:val="36"/>
          <w:sz w:val="39"/>
          <w:szCs w:val="39"/>
        </w:rPr>
        <w:t xml:space="preserve"> </w:t>
      </w:r>
    </w:p>
    <w:p w:rsidR="00DF5007" w:rsidRPr="00DF5007" w:rsidRDefault="00DF5007" w:rsidP="00DF5007">
      <w:pPr>
        <w:pBdr>
          <w:bottom w:val="single" w:sz="6" w:space="1" w:color="auto"/>
        </w:pBdr>
        <w:spacing w:after="0" w:line="240" w:lineRule="auto"/>
        <w:jc w:val="center"/>
        <w:rPr>
          <w:rFonts w:ascii="Arial" w:eastAsia="Times New Roman" w:hAnsi="Arial" w:cs="Arial"/>
          <w:vanish/>
          <w:sz w:val="16"/>
          <w:szCs w:val="16"/>
        </w:rPr>
      </w:pPr>
      <w:r w:rsidRPr="00DF5007">
        <w:rPr>
          <w:rFonts w:ascii="Arial" w:eastAsia="Times New Roman" w:hAnsi="Arial" w:cs="Arial"/>
          <w:vanish/>
          <w:sz w:val="16"/>
          <w:szCs w:val="16"/>
        </w:rPr>
        <w:t>Top of Form</w:t>
      </w:r>
    </w:p>
    <w:p w:rsidR="00DF5007" w:rsidRPr="00DF5007" w:rsidRDefault="00DF5007" w:rsidP="00DF5007">
      <w:pPr>
        <w:spacing w:after="0" w:line="240" w:lineRule="auto"/>
        <w:rPr>
          <w:rFonts w:ascii="Avenir LT W02 55 Roman" w:eastAsia="Times New Roman" w:hAnsi="Avenir LT W02 55 Roman" w:cs="Times New Roman"/>
          <w:color w:val="222222"/>
          <w:sz w:val="26"/>
          <w:szCs w:val="26"/>
        </w:rPr>
      </w:pPr>
      <w:r w:rsidRPr="00DF5007">
        <w:rPr>
          <w:rFonts w:ascii="Avenir LT W02 55 Roman" w:eastAsia="Times New Roman" w:hAnsi="Avenir LT W02 55 Roman" w:cs="Times New Roman"/>
          <w:color w:val="222222"/>
          <w:sz w:val="26"/>
          <w:szCs w:val="26"/>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in;height:18pt" o:ole="">
            <v:imagedata r:id="rId5" o:title=""/>
          </v:shape>
          <w:control r:id="rId6" w:name="DefaultOcxName" w:shapeid="_x0000_i1032"/>
        </w:object>
      </w:r>
      <w:r w:rsidRPr="00DF5007">
        <w:rPr>
          <w:rFonts w:ascii="Avenir LT W02 55 Roman" w:eastAsia="Times New Roman" w:hAnsi="Avenir LT W02 55 Roman" w:cs="Times New Roman"/>
          <w:color w:val="222222"/>
          <w:sz w:val="26"/>
          <w:szCs w:val="26"/>
        </w:rPr>
        <w:object w:dxaOrig="225" w:dyaOrig="225">
          <v:shape id="_x0000_i1035" type="#_x0000_t75" style="width:1in;height:18pt" o:ole="">
            <v:imagedata r:id="rId5" o:title=""/>
          </v:shape>
          <w:control r:id="rId7" w:name="DefaultOcxName1" w:shapeid="_x0000_i1035"/>
        </w:object>
      </w:r>
      <w:r w:rsidRPr="00DF5007">
        <w:rPr>
          <w:rFonts w:ascii="Avenir LT W02 55 Roman" w:eastAsia="Times New Roman" w:hAnsi="Avenir LT W02 55 Roman" w:cs="Times New Roman"/>
          <w:color w:val="222222"/>
          <w:sz w:val="26"/>
          <w:szCs w:val="26"/>
        </w:rPr>
        <w:object w:dxaOrig="225" w:dyaOrig="225">
          <v:shape id="_x0000_i1038" type="#_x0000_t75" style="width:1in;height:18pt" o:ole="">
            <v:imagedata r:id="rId5" o:title=""/>
          </v:shape>
          <w:control r:id="rId8" w:name="DefaultOcxName2" w:shapeid="_x0000_i1038"/>
        </w:object>
      </w:r>
    </w:p>
    <w:p w:rsidR="00DF5007" w:rsidRPr="00DF5007" w:rsidRDefault="00DF5007" w:rsidP="00DF5007">
      <w:pPr>
        <w:pBdr>
          <w:top w:val="single" w:sz="6" w:space="1" w:color="auto"/>
        </w:pBdr>
        <w:spacing w:after="0" w:line="240" w:lineRule="auto"/>
        <w:jc w:val="center"/>
        <w:rPr>
          <w:rFonts w:ascii="Arial" w:eastAsia="Times New Roman" w:hAnsi="Arial" w:cs="Arial"/>
          <w:vanish/>
          <w:sz w:val="16"/>
          <w:szCs w:val="16"/>
        </w:rPr>
      </w:pPr>
      <w:r w:rsidRPr="00DF5007">
        <w:rPr>
          <w:rFonts w:ascii="Arial" w:eastAsia="Times New Roman" w:hAnsi="Arial" w:cs="Arial"/>
          <w:vanish/>
          <w:sz w:val="16"/>
          <w:szCs w:val="16"/>
        </w:rPr>
        <w:t>Bottom of Form</w:t>
      </w:r>
    </w:p>
    <w:p w:rsidR="00DF5007" w:rsidRPr="00DF5007" w:rsidRDefault="00DF5007" w:rsidP="00DF5007">
      <w:pPr>
        <w:numPr>
          <w:ilvl w:val="0"/>
          <w:numId w:val="1"/>
        </w:numPr>
        <w:shd w:val="clear" w:color="auto" w:fill="FFFFFF"/>
        <w:spacing w:after="0" w:line="240" w:lineRule="auto"/>
        <w:outlineLvl w:val="2"/>
        <w:rPr>
          <w:rFonts w:ascii="Avenir LT W01 85 Heavy" w:eastAsia="Times New Roman" w:hAnsi="Avenir LT W01 85 Heavy" w:cs="Times New Roman"/>
          <w:color w:val="222222"/>
          <w:sz w:val="29"/>
          <w:szCs w:val="29"/>
        </w:rPr>
      </w:pPr>
      <w:r w:rsidRPr="00DF5007">
        <w:rPr>
          <w:rFonts w:ascii="Avenir LT W01 85 Heavy" w:eastAsia="Times New Roman" w:hAnsi="Avenir LT W01 85 Heavy" w:cs="Times New Roman"/>
          <w:color w:val="000000"/>
          <w:sz w:val="29"/>
          <w:szCs w:val="29"/>
        </w:rPr>
        <w:t>Overview of Strategic Plan</w:t>
      </w:r>
      <w:r w:rsidRPr="00DF5007">
        <w:rPr>
          <w:rFonts w:ascii="Avenir LT W01 85 Heavy" w:eastAsia="Times New Roman" w:hAnsi="Avenir LT W01 85 Heavy" w:cs="Times New Roman"/>
          <w:color w:val="222222"/>
          <w:sz w:val="29"/>
          <w:szCs w:val="29"/>
        </w:rPr>
        <w:t xml:space="preserve"> </w:t>
      </w:r>
    </w:p>
    <w:p w:rsidR="00DF5007" w:rsidRPr="00DF5007" w:rsidRDefault="00DF5007" w:rsidP="00DF5007">
      <w:pPr>
        <w:shd w:val="clear" w:color="auto" w:fill="FFFFFF"/>
        <w:spacing w:after="0" w:line="240" w:lineRule="auto"/>
        <w:ind w:left="720"/>
        <w:outlineLvl w:val="2"/>
        <w:rPr>
          <w:rFonts w:ascii="Avenir LT W01 85 Heavy" w:eastAsia="Times New Roman" w:hAnsi="Avenir LT W01 85 Heavy" w:cs="Times New Roman"/>
          <w:color w:val="222222"/>
          <w:sz w:val="29"/>
          <w:szCs w:val="29"/>
        </w:rPr>
      </w:pPr>
      <w:r w:rsidRPr="00DF5007">
        <w:rPr>
          <w:rFonts w:ascii="Avenir LT W01 85 Heavy" w:eastAsia="Times New Roman" w:hAnsi="Avenir LT W01 85 Heavy" w:cs="Times New Roman"/>
          <w:noProof/>
          <w:color w:val="222222"/>
          <w:sz w:val="29"/>
          <w:szCs w:val="29"/>
          <w:bdr w:val="none" w:sz="0" w:space="0" w:color="auto" w:frame="1"/>
          <w:shd w:val="clear" w:color="auto" w:fill="E5E5E5"/>
        </w:rPr>
        <w:drawing>
          <wp:inline distT="0" distB="0" distL="0" distR="0" wp14:anchorId="5D045347" wp14:editId="03D5EC2A">
            <wp:extent cx="142875" cy="142875"/>
            <wp:effectExtent l="0" t="0" r="0" b="9525"/>
            <wp:docPr id="19" name="Picture 19" descr="https://courserooma.capella.edu/images/ci/icons/generic_updow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courserooma.capella.edu/images/ci/icons/generic_updown.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DF5007">
        <w:rPr>
          <w:rFonts w:ascii="Avenir LT W01 85 Heavy" w:eastAsia="Times New Roman" w:hAnsi="Avenir LT W01 85 Heavy" w:cs="Times New Roman"/>
          <w:color w:val="222222"/>
          <w:sz w:val="29"/>
          <w:szCs w:val="29"/>
        </w:rPr>
        <w:t xml:space="preserve">Overview </w:t>
      </w:r>
    </w:p>
    <w:p w:rsidR="00DF5007" w:rsidRPr="00DF5007" w:rsidRDefault="00DF5007" w:rsidP="00DF5007">
      <w:pPr>
        <w:spacing w:before="240" w:after="240" w:line="240" w:lineRule="auto"/>
        <w:ind w:left="720"/>
        <w:rPr>
          <w:rFonts w:ascii="Avenir LT W02 55 Roman" w:eastAsia="Times New Roman" w:hAnsi="Avenir LT W02 55 Roman" w:cs="Times New Roman"/>
          <w:color w:val="222222"/>
          <w:sz w:val="26"/>
          <w:szCs w:val="26"/>
        </w:rPr>
      </w:pPr>
      <w:r w:rsidRPr="00DF5007">
        <w:rPr>
          <w:rFonts w:ascii="Avenir LT W02 55 Roman" w:eastAsia="Times New Roman" w:hAnsi="Avenir LT W02 55 Roman" w:cs="Times New Roman"/>
          <w:color w:val="222222"/>
          <w:sz w:val="26"/>
          <w:szCs w:val="26"/>
        </w:rPr>
        <w:t>Prepare a 3–4 page overview of the strategic planning process that identifies the strategic planning outcomes, describes the key components of the planning process, defines the planning schedule, and analyzes past strategies to determine reasons for success or failure.</w:t>
      </w:r>
    </w:p>
    <w:p w:rsidR="00DF5007" w:rsidRPr="00DF5007" w:rsidRDefault="00DF5007" w:rsidP="00DF5007">
      <w:pPr>
        <w:spacing w:before="240" w:after="240" w:line="240" w:lineRule="auto"/>
        <w:ind w:left="720"/>
        <w:rPr>
          <w:rFonts w:ascii="Avenir LT W02 55 Roman" w:eastAsia="Times New Roman" w:hAnsi="Avenir LT W02 55 Roman" w:cs="Times New Roman"/>
          <w:color w:val="222222"/>
          <w:sz w:val="26"/>
          <w:szCs w:val="26"/>
        </w:rPr>
      </w:pPr>
      <w:r w:rsidRPr="00DF5007">
        <w:rPr>
          <w:rFonts w:ascii="Avenir LT W02 55 Roman" w:eastAsia="Times New Roman" w:hAnsi="Avenir LT W02 55 Roman" w:cs="Times New Roman"/>
          <w:i/>
          <w:iCs/>
          <w:color w:val="222222"/>
          <w:sz w:val="26"/>
          <w:szCs w:val="26"/>
        </w:rPr>
        <w:t>Note:</w:t>
      </w:r>
      <w:r w:rsidRPr="00DF5007">
        <w:rPr>
          <w:rFonts w:ascii="Avenir LT W02 55 Roman" w:eastAsia="Times New Roman" w:hAnsi="Avenir LT W02 55 Roman" w:cs="Times New Roman"/>
          <w:color w:val="222222"/>
          <w:sz w:val="26"/>
          <w:szCs w:val="26"/>
        </w:rPr>
        <w:t xml:space="preserve"> Developing a strategic plan requires specific steps that need to be executed in a sequence. The assessments in this course are presented in sequence and must be completed in order.</w:t>
      </w:r>
    </w:p>
    <w:p w:rsidR="00DF5007" w:rsidRPr="00DF5007" w:rsidRDefault="00DF5007" w:rsidP="00DF5007">
      <w:pPr>
        <w:spacing w:before="240" w:after="240" w:line="240" w:lineRule="auto"/>
        <w:ind w:left="720"/>
        <w:rPr>
          <w:rFonts w:ascii="Avenir LT W02 55 Roman" w:eastAsia="Times New Roman" w:hAnsi="Avenir LT W02 55 Roman" w:cs="Times New Roman"/>
          <w:color w:val="222222"/>
          <w:sz w:val="26"/>
          <w:szCs w:val="26"/>
        </w:rPr>
      </w:pPr>
      <w:r w:rsidRPr="00DF5007">
        <w:rPr>
          <w:rFonts w:ascii="Avenir LT W02 55 Roman" w:eastAsia="Times New Roman" w:hAnsi="Avenir LT W02 55 Roman" w:cs="Times New Roman"/>
          <w:color w:val="222222"/>
          <w:sz w:val="26"/>
          <w:szCs w:val="26"/>
        </w:rPr>
        <w:t>By successfully completing this assessment, you will demonstrate your proficiency in the following course competencies and assessment criteria:</w:t>
      </w:r>
    </w:p>
    <w:p w:rsidR="00DF5007" w:rsidRPr="00DF5007" w:rsidRDefault="00DF5007" w:rsidP="00DF5007">
      <w:pPr>
        <w:numPr>
          <w:ilvl w:val="1"/>
          <w:numId w:val="1"/>
        </w:numPr>
        <w:spacing w:after="0" w:line="240" w:lineRule="auto"/>
        <w:ind w:left="720"/>
        <w:rPr>
          <w:rFonts w:ascii="Avenir LT W02 55 Roman" w:eastAsia="Times New Roman" w:hAnsi="Avenir LT W02 55 Roman" w:cs="Times New Roman"/>
          <w:color w:val="222222"/>
          <w:sz w:val="26"/>
          <w:szCs w:val="26"/>
        </w:rPr>
      </w:pPr>
      <w:r w:rsidRPr="00DF5007">
        <w:rPr>
          <w:rFonts w:ascii="Avenir LT W02 55 Roman" w:eastAsia="Times New Roman" w:hAnsi="Avenir LT W02 55 Roman" w:cs="Times New Roman"/>
          <w:color w:val="222222"/>
          <w:sz w:val="26"/>
          <w:szCs w:val="26"/>
        </w:rPr>
        <w:t xml:space="preserve">Competency 1: Evaluate the role of an effective planning process in the strategic management of health care organizations. </w:t>
      </w:r>
    </w:p>
    <w:p w:rsidR="00DF5007" w:rsidRPr="00DF5007" w:rsidRDefault="00DF5007" w:rsidP="00DF5007">
      <w:pPr>
        <w:numPr>
          <w:ilvl w:val="2"/>
          <w:numId w:val="2"/>
        </w:numPr>
        <w:spacing w:after="0" w:line="240" w:lineRule="auto"/>
        <w:ind w:left="720"/>
        <w:rPr>
          <w:rFonts w:ascii="Avenir LT W02 55 Roman" w:eastAsia="Times New Roman" w:hAnsi="Avenir LT W02 55 Roman" w:cs="Times New Roman"/>
          <w:color w:val="222222"/>
          <w:sz w:val="26"/>
          <w:szCs w:val="26"/>
        </w:rPr>
      </w:pPr>
      <w:r w:rsidRPr="00DF5007">
        <w:rPr>
          <w:rFonts w:ascii="Avenir LT W02 55 Roman" w:eastAsia="Times New Roman" w:hAnsi="Avenir LT W02 55 Roman" w:cs="Times New Roman"/>
          <w:color w:val="222222"/>
          <w:sz w:val="26"/>
          <w:szCs w:val="26"/>
        </w:rPr>
        <w:t>Identify strategic planning outcomes.</w:t>
      </w:r>
    </w:p>
    <w:p w:rsidR="00DF5007" w:rsidRPr="00DF5007" w:rsidRDefault="00DF5007" w:rsidP="00DF5007">
      <w:pPr>
        <w:numPr>
          <w:ilvl w:val="2"/>
          <w:numId w:val="2"/>
        </w:numPr>
        <w:spacing w:after="0" w:line="240" w:lineRule="auto"/>
        <w:ind w:left="720"/>
        <w:rPr>
          <w:rFonts w:ascii="Avenir LT W02 55 Roman" w:eastAsia="Times New Roman" w:hAnsi="Avenir LT W02 55 Roman" w:cs="Times New Roman"/>
          <w:color w:val="222222"/>
          <w:sz w:val="26"/>
          <w:szCs w:val="26"/>
        </w:rPr>
      </w:pPr>
      <w:r w:rsidRPr="00DF5007">
        <w:rPr>
          <w:rFonts w:ascii="Avenir LT W02 55 Roman" w:eastAsia="Times New Roman" w:hAnsi="Avenir LT W02 55 Roman" w:cs="Times New Roman"/>
          <w:color w:val="222222"/>
          <w:sz w:val="26"/>
          <w:szCs w:val="26"/>
        </w:rPr>
        <w:t>Describe the key components of the strategic planning process.</w:t>
      </w:r>
    </w:p>
    <w:p w:rsidR="00DF5007" w:rsidRPr="00DF5007" w:rsidRDefault="00DF5007" w:rsidP="00DF5007">
      <w:pPr>
        <w:numPr>
          <w:ilvl w:val="2"/>
          <w:numId w:val="2"/>
        </w:numPr>
        <w:spacing w:after="0" w:line="240" w:lineRule="auto"/>
        <w:ind w:left="720"/>
        <w:rPr>
          <w:rFonts w:ascii="Avenir LT W02 55 Roman" w:eastAsia="Times New Roman" w:hAnsi="Avenir LT W02 55 Roman" w:cs="Times New Roman"/>
          <w:color w:val="222222"/>
          <w:sz w:val="26"/>
          <w:szCs w:val="26"/>
        </w:rPr>
      </w:pPr>
      <w:r w:rsidRPr="00DF5007">
        <w:rPr>
          <w:rFonts w:ascii="Avenir LT W02 55 Roman" w:eastAsia="Times New Roman" w:hAnsi="Avenir LT W02 55 Roman" w:cs="Times New Roman"/>
          <w:color w:val="222222"/>
          <w:sz w:val="26"/>
          <w:szCs w:val="26"/>
        </w:rPr>
        <w:t>Define a strategic planning schedule.</w:t>
      </w:r>
    </w:p>
    <w:p w:rsidR="00DF5007" w:rsidRPr="00DF5007" w:rsidRDefault="00DF5007" w:rsidP="00DF5007">
      <w:pPr>
        <w:numPr>
          <w:ilvl w:val="2"/>
          <w:numId w:val="2"/>
        </w:numPr>
        <w:spacing w:after="0" w:line="240" w:lineRule="auto"/>
        <w:ind w:left="720"/>
        <w:rPr>
          <w:rFonts w:ascii="Avenir LT W02 55 Roman" w:eastAsia="Times New Roman" w:hAnsi="Avenir LT W02 55 Roman" w:cs="Times New Roman"/>
          <w:color w:val="222222"/>
          <w:sz w:val="26"/>
          <w:szCs w:val="26"/>
        </w:rPr>
      </w:pPr>
      <w:r w:rsidRPr="00DF5007">
        <w:rPr>
          <w:rFonts w:ascii="Avenir LT W02 55 Roman" w:eastAsia="Times New Roman" w:hAnsi="Avenir LT W02 55 Roman" w:cs="Times New Roman"/>
          <w:color w:val="222222"/>
          <w:sz w:val="26"/>
          <w:szCs w:val="26"/>
        </w:rPr>
        <w:t>Analyze past strategies to determine the reasons for their successes and failures.</w:t>
      </w:r>
    </w:p>
    <w:p w:rsidR="00DF5007" w:rsidRPr="00DF5007" w:rsidRDefault="00DF5007" w:rsidP="00DF5007">
      <w:pPr>
        <w:numPr>
          <w:ilvl w:val="1"/>
          <w:numId w:val="2"/>
        </w:numPr>
        <w:spacing w:after="0" w:line="240" w:lineRule="auto"/>
        <w:ind w:left="720"/>
        <w:rPr>
          <w:rFonts w:ascii="Avenir LT W02 55 Roman" w:eastAsia="Times New Roman" w:hAnsi="Avenir LT W02 55 Roman" w:cs="Times New Roman"/>
          <w:color w:val="222222"/>
          <w:sz w:val="26"/>
          <w:szCs w:val="26"/>
        </w:rPr>
      </w:pPr>
      <w:r w:rsidRPr="00DF5007">
        <w:rPr>
          <w:rFonts w:ascii="Avenir LT W02 55 Roman" w:eastAsia="Times New Roman" w:hAnsi="Avenir LT W02 55 Roman" w:cs="Times New Roman"/>
          <w:color w:val="222222"/>
          <w:sz w:val="26"/>
          <w:szCs w:val="26"/>
        </w:rPr>
        <w:t xml:space="preserve">Competency 5: Communicate in a manner that is professional and consistent with expectations for business professionals. </w:t>
      </w:r>
    </w:p>
    <w:p w:rsidR="00DF5007" w:rsidRPr="00DF5007" w:rsidRDefault="00DF5007" w:rsidP="00DF5007">
      <w:pPr>
        <w:numPr>
          <w:ilvl w:val="2"/>
          <w:numId w:val="3"/>
        </w:numPr>
        <w:spacing w:after="0" w:line="240" w:lineRule="auto"/>
        <w:ind w:left="720"/>
        <w:rPr>
          <w:rFonts w:ascii="Avenir LT W02 55 Roman" w:eastAsia="Times New Roman" w:hAnsi="Avenir LT W02 55 Roman" w:cs="Times New Roman"/>
          <w:color w:val="222222"/>
          <w:sz w:val="26"/>
          <w:szCs w:val="26"/>
        </w:rPr>
      </w:pPr>
      <w:r w:rsidRPr="00DF5007">
        <w:rPr>
          <w:rFonts w:ascii="Avenir LT W02 55 Roman" w:eastAsia="Times New Roman" w:hAnsi="Avenir LT W02 55 Roman" w:cs="Times New Roman"/>
          <w:color w:val="222222"/>
          <w:sz w:val="26"/>
          <w:szCs w:val="26"/>
        </w:rPr>
        <w:t>Write content clearly and logically with correct use of grammar, punctuation, and mechanics.</w:t>
      </w:r>
    </w:p>
    <w:p w:rsidR="00DF5007" w:rsidRPr="00DF5007" w:rsidRDefault="00DF5007" w:rsidP="00DF5007">
      <w:pPr>
        <w:numPr>
          <w:ilvl w:val="0"/>
          <w:numId w:val="3"/>
        </w:numPr>
        <w:shd w:val="clear" w:color="auto" w:fill="FFFFFF"/>
        <w:spacing w:before="100" w:beforeAutospacing="1" w:after="100" w:afterAutospacing="1" w:line="240" w:lineRule="auto"/>
        <w:rPr>
          <w:rFonts w:ascii="Avenir LT W02 55 Roman" w:eastAsia="Times New Roman" w:hAnsi="Avenir LT W02 55 Roman" w:cs="Times New Roman"/>
          <w:color w:val="222222"/>
          <w:sz w:val="29"/>
          <w:szCs w:val="29"/>
        </w:rPr>
      </w:pPr>
    </w:p>
    <w:p w:rsidR="00DF5007" w:rsidRPr="00DF5007" w:rsidRDefault="00DF5007" w:rsidP="00DF5007">
      <w:pPr>
        <w:shd w:val="clear" w:color="auto" w:fill="FFFFFF"/>
        <w:spacing w:after="0" w:line="240" w:lineRule="auto"/>
        <w:ind w:left="720"/>
        <w:outlineLvl w:val="2"/>
        <w:rPr>
          <w:rFonts w:ascii="Avenir LT W01 85 Heavy" w:eastAsia="Times New Roman" w:hAnsi="Avenir LT W01 85 Heavy" w:cs="Times New Roman"/>
          <w:color w:val="222222"/>
          <w:sz w:val="29"/>
          <w:szCs w:val="29"/>
        </w:rPr>
      </w:pPr>
      <w:r w:rsidRPr="00DF5007">
        <w:rPr>
          <w:rFonts w:ascii="Avenir LT W01 85 Heavy" w:eastAsia="Times New Roman" w:hAnsi="Avenir LT W01 85 Heavy" w:cs="Times New Roman"/>
          <w:noProof/>
          <w:color w:val="222222"/>
          <w:sz w:val="29"/>
          <w:szCs w:val="29"/>
          <w:bdr w:val="none" w:sz="0" w:space="0" w:color="auto" w:frame="1"/>
          <w:shd w:val="clear" w:color="auto" w:fill="E5E5E5"/>
        </w:rPr>
        <w:drawing>
          <wp:inline distT="0" distB="0" distL="0" distR="0" wp14:anchorId="16F020A1" wp14:editId="3EF66ECD">
            <wp:extent cx="142875" cy="142875"/>
            <wp:effectExtent l="0" t="0" r="0" b="9525"/>
            <wp:docPr id="21" name="Picture 21" descr="https://courserooma.capella.edu/images/ci/icons/generic_updow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courserooma.capella.edu/images/ci/icons/generic_updown.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DF5007">
        <w:rPr>
          <w:rFonts w:ascii="Avenir LT W01 85 Heavy" w:eastAsia="Times New Roman" w:hAnsi="Avenir LT W01 85 Heavy" w:cs="Times New Roman"/>
          <w:color w:val="222222"/>
          <w:sz w:val="29"/>
          <w:szCs w:val="29"/>
        </w:rPr>
        <w:t xml:space="preserve">Context </w:t>
      </w:r>
    </w:p>
    <w:p w:rsidR="00DF5007" w:rsidRPr="00DF5007" w:rsidRDefault="00DF5007" w:rsidP="00DF5007">
      <w:pPr>
        <w:spacing w:before="240" w:after="240" w:line="240" w:lineRule="auto"/>
        <w:ind w:left="720"/>
        <w:rPr>
          <w:rFonts w:ascii="Avenir LT W02 55 Roman" w:eastAsia="Times New Roman" w:hAnsi="Avenir LT W02 55 Roman" w:cs="Times New Roman"/>
          <w:color w:val="222222"/>
          <w:sz w:val="26"/>
          <w:szCs w:val="26"/>
        </w:rPr>
      </w:pPr>
      <w:r w:rsidRPr="00DF5007">
        <w:rPr>
          <w:rFonts w:ascii="Avenir LT W02 55 Roman" w:eastAsia="Times New Roman" w:hAnsi="Avenir LT W02 55 Roman" w:cs="Times New Roman"/>
          <w:color w:val="222222"/>
          <w:sz w:val="26"/>
          <w:szCs w:val="26"/>
        </w:rPr>
        <w:t>Per Zuckerman (2012), "Strategic planning refers to a process for defining organizational objectives, implementing strategies to achieve those objectives, and measuring the effectiveness of those strategies" (p. 3).</w:t>
      </w:r>
    </w:p>
    <w:p w:rsidR="00DF5007" w:rsidRDefault="00DF5007" w:rsidP="00DF5007">
      <w:pPr>
        <w:spacing w:before="240" w:after="240" w:line="240" w:lineRule="auto"/>
        <w:ind w:left="720"/>
        <w:rPr>
          <w:rFonts w:ascii="Avenir LT W02 55 Roman" w:eastAsia="Times New Roman" w:hAnsi="Avenir LT W02 55 Roman" w:cs="Times New Roman"/>
          <w:color w:val="222222"/>
          <w:sz w:val="26"/>
          <w:szCs w:val="26"/>
        </w:rPr>
      </w:pPr>
      <w:r w:rsidRPr="00DF5007">
        <w:rPr>
          <w:rFonts w:ascii="Avenir LT W02 55 Roman" w:eastAsia="Times New Roman" w:hAnsi="Avenir LT W02 55 Roman" w:cs="Times New Roman"/>
          <w:color w:val="222222"/>
          <w:sz w:val="26"/>
          <w:szCs w:val="26"/>
        </w:rPr>
        <w:t>The health care industry requires leaders with strategic planning and management skills. Strategic management is the action of leading an organization using strategic thinking, planning, and decision making.</w:t>
      </w:r>
    </w:p>
    <w:p w:rsidR="00DF5007" w:rsidRPr="00DF5007" w:rsidRDefault="00DF5007" w:rsidP="00DF5007">
      <w:pPr>
        <w:spacing w:before="240" w:after="240" w:line="240" w:lineRule="auto"/>
        <w:ind w:left="720"/>
        <w:rPr>
          <w:rFonts w:ascii="Avenir LT W02 55 Roman" w:eastAsia="Times New Roman" w:hAnsi="Avenir LT W02 55 Roman" w:cs="Times New Roman"/>
          <w:color w:val="222222"/>
          <w:sz w:val="26"/>
          <w:szCs w:val="26"/>
        </w:rPr>
      </w:pPr>
    </w:p>
    <w:p w:rsidR="00DF5007" w:rsidRPr="00DF5007" w:rsidRDefault="00DF5007" w:rsidP="00DF5007">
      <w:pPr>
        <w:spacing w:before="100" w:beforeAutospacing="1" w:after="360" w:line="240" w:lineRule="auto"/>
        <w:ind w:left="720"/>
        <w:outlineLvl w:val="5"/>
        <w:rPr>
          <w:rFonts w:ascii="Avenir LT W01 85 Heavy" w:eastAsia="Times New Roman" w:hAnsi="Avenir LT W01 85 Heavy" w:cs="Times New Roman"/>
          <w:b/>
          <w:bCs/>
          <w:color w:val="222222"/>
          <w:sz w:val="29"/>
          <w:szCs w:val="29"/>
        </w:rPr>
      </w:pPr>
      <w:r w:rsidRPr="00DF5007">
        <w:rPr>
          <w:rFonts w:ascii="Avenir LT W01 85 Heavy" w:eastAsia="Times New Roman" w:hAnsi="Avenir LT W01 85 Heavy" w:cs="Times New Roman"/>
          <w:b/>
          <w:bCs/>
          <w:color w:val="222222"/>
          <w:sz w:val="29"/>
          <w:szCs w:val="29"/>
        </w:rPr>
        <w:lastRenderedPageBreak/>
        <w:t>Reference</w:t>
      </w:r>
    </w:p>
    <w:p w:rsidR="00DF5007" w:rsidRPr="00DF5007" w:rsidRDefault="00DF5007" w:rsidP="00DF5007">
      <w:pPr>
        <w:spacing w:before="240" w:after="240" w:line="240" w:lineRule="auto"/>
        <w:ind w:left="720"/>
        <w:rPr>
          <w:rFonts w:ascii="Avenir LT W02 55 Roman" w:eastAsia="Times New Roman" w:hAnsi="Avenir LT W02 55 Roman" w:cs="Times New Roman"/>
          <w:color w:val="222222"/>
          <w:sz w:val="26"/>
          <w:szCs w:val="26"/>
        </w:rPr>
      </w:pPr>
      <w:r w:rsidRPr="00DF5007">
        <w:rPr>
          <w:rFonts w:ascii="Avenir LT W02 55 Roman" w:eastAsia="Times New Roman" w:hAnsi="Avenir LT W02 55 Roman" w:cs="Times New Roman"/>
          <w:color w:val="222222"/>
          <w:sz w:val="26"/>
          <w:szCs w:val="26"/>
        </w:rPr>
        <w:t xml:space="preserve">Zuckerman, A. M. (2012). </w:t>
      </w:r>
      <w:r w:rsidRPr="00DF5007">
        <w:rPr>
          <w:rFonts w:ascii="Avenir LT W02 55 Roman" w:eastAsia="Times New Roman" w:hAnsi="Avenir LT W02 55 Roman" w:cs="Times New Roman"/>
          <w:i/>
          <w:iCs/>
          <w:color w:val="222222"/>
          <w:sz w:val="26"/>
          <w:szCs w:val="26"/>
        </w:rPr>
        <w:t>Healthcare strategic planning</w:t>
      </w:r>
      <w:r w:rsidRPr="00DF5007">
        <w:rPr>
          <w:rFonts w:ascii="Avenir LT W02 55 Roman" w:eastAsia="Times New Roman" w:hAnsi="Avenir LT W02 55 Roman" w:cs="Times New Roman"/>
          <w:color w:val="222222"/>
          <w:sz w:val="26"/>
          <w:szCs w:val="26"/>
        </w:rPr>
        <w:t xml:space="preserve"> (3rd ed.). Chicago, IL: Health Administration Press.</w:t>
      </w:r>
    </w:p>
    <w:p w:rsidR="00DF5007" w:rsidRPr="00DF5007" w:rsidRDefault="00DF5007" w:rsidP="00DF5007">
      <w:pPr>
        <w:shd w:val="clear" w:color="auto" w:fill="FFFFFF"/>
        <w:spacing w:after="0" w:line="240" w:lineRule="auto"/>
        <w:ind w:left="720"/>
        <w:outlineLvl w:val="2"/>
        <w:rPr>
          <w:rFonts w:ascii="Avenir LT W01 85 Heavy" w:eastAsia="Times New Roman" w:hAnsi="Avenir LT W01 85 Heavy" w:cs="Times New Roman"/>
          <w:color w:val="222222"/>
          <w:sz w:val="29"/>
          <w:szCs w:val="29"/>
        </w:rPr>
      </w:pPr>
      <w:r w:rsidRPr="00DF5007">
        <w:rPr>
          <w:rFonts w:ascii="Avenir LT W01 85 Heavy" w:eastAsia="Times New Roman" w:hAnsi="Avenir LT W01 85 Heavy" w:cs="Times New Roman"/>
          <w:noProof/>
          <w:color w:val="222222"/>
          <w:sz w:val="29"/>
          <w:szCs w:val="29"/>
          <w:bdr w:val="none" w:sz="0" w:space="0" w:color="auto" w:frame="1"/>
          <w:shd w:val="clear" w:color="auto" w:fill="E5E5E5"/>
        </w:rPr>
        <w:drawing>
          <wp:inline distT="0" distB="0" distL="0" distR="0" wp14:anchorId="15207803" wp14:editId="52E56A21">
            <wp:extent cx="142875" cy="142875"/>
            <wp:effectExtent l="0" t="0" r="0" b="9525"/>
            <wp:docPr id="22" name="Picture 22" descr="https://courserooma.capella.edu/images/ci/icons/generic_updow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courserooma.capella.edu/images/ci/icons/generic_updown.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DF5007">
        <w:rPr>
          <w:rFonts w:ascii="Avenir LT W01 85 Heavy" w:eastAsia="Times New Roman" w:hAnsi="Avenir LT W01 85 Heavy" w:cs="Times New Roman"/>
          <w:color w:val="222222"/>
          <w:sz w:val="29"/>
          <w:szCs w:val="29"/>
        </w:rPr>
        <w:t xml:space="preserve">Questions to Consider </w:t>
      </w:r>
    </w:p>
    <w:p w:rsidR="00DF5007" w:rsidRPr="00DF5007" w:rsidRDefault="00DF5007" w:rsidP="00DF5007">
      <w:pPr>
        <w:spacing w:before="240" w:after="240" w:line="240" w:lineRule="auto"/>
        <w:ind w:left="720"/>
        <w:rPr>
          <w:rFonts w:ascii="Avenir LT W02 55 Roman" w:eastAsia="Times New Roman" w:hAnsi="Avenir LT W02 55 Roman" w:cs="Times New Roman"/>
          <w:color w:val="222222"/>
          <w:sz w:val="26"/>
          <w:szCs w:val="26"/>
        </w:rPr>
      </w:pPr>
      <w:r w:rsidRPr="00DF5007">
        <w:rPr>
          <w:rFonts w:ascii="Avenir LT W02 55 Roman" w:eastAsia="Times New Roman" w:hAnsi="Avenir LT W02 55 Roman" w:cs="Times New Roman"/>
          <w:color w:val="222222"/>
          <w:sz w:val="26"/>
          <w:szCs w:val="26"/>
        </w:rPr>
        <w:t>To deepen your understanding, you are encouraged to consider the questions below and discuss them with a fellow learner, a work associate, an interested friend, or a member of your professional community.</w:t>
      </w:r>
    </w:p>
    <w:p w:rsidR="00DF5007" w:rsidRPr="00DF5007" w:rsidRDefault="00DF5007" w:rsidP="00DF5007">
      <w:pPr>
        <w:numPr>
          <w:ilvl w:val="1"/>
          <w:numId w:val="3"/>
        </w:numPr>
        <w:spacing w:after="0" w:line="240" w:lineRule="auto"/>
        <w:ind w:left="720"/>
        <w:rPr>
          <w:rFonts w:ascii="Avenir LT W02 55 Roman" w:eastAsia="Times New Roman" w:hAnsi="Avenir LT W02 55 Roman" w:cs="Times New Roman"/>
          <w:color w:val="222222"/>
          <w:sz w:val="26"/>
          <w:szCs w:val="26"/>
        </w:rPr>
      </w:pPr>
      <w:r w:rsidRPr="00DF5007">
        <w:rPr>
          <w:rFonts w:ascii="Avenir LT W02 55 Roman" w:eastAsia="Times New Roman" w:hAnsi="Avenir LT W02 55 Roman" w:cs="Times New Roman"/>
          <w:color w:val="222222"/>
          <w:sz w:val="26"/>
          <w:szCs w:val="26"/>
        </w:rPr>
        <w:t>What are the components of a strategic plan?</w:t>
      </w:r>
    </w:p>
    <w:p w:rsidR="00DF5007" w:rsidRPr="00DF5007" w:rsidRDefault="00DF5007" w:rsidP="00DF5007">
      <w:pPr>
        <w:numPr>
          <w:ilvl w:val="1"/>
          <w:numId w:val="3"/>
        </w:numPr>
        <w:spacing w:after="0" w:line="240" w:lineRule="auto"/>
        <w:ind w:left="720"/>
        <w:rPr>
          <w:rFonts w:ascii="Avenir LT W02 55 Roman" w:eastAsia="Times New Roman" w:hAnsi="Avenir LT W02 55 Roman" w:cs="Times New Roman"/>
          <w:color w:val="222222"/>
          <w:sz w:val="26"/>
          <w:szCs w:val="26"/>
        </w:rPr>
      </w:pPr>
      <w:r w:rsidRPr="00DF5007">
        <w:rPr>
          <w:rFonts w:ascii="Avenir LT W02 55 Roman" w:eastAsia="Times New Roman" w:hAnsi="Avenir LT W02 55 Roman" w:cs="Times New Roman"/>
          <w:color w:val="222222"/>
          <w:sz w:val="26"/>
          <w:szCs w:val="26"/>
        </w:rPr>
        <w:t>Why is each component important to the success of the overall plan?</w:t>
      </w:r>
    </w:p>
    <w:p w:rsidR="00DF5007" w:rsidRPr="00DF5007" w:rsidRDefault="00DF5007" w:rsidP="00DF5007">
      <w:pPr>
        <w:shd w:val="clear" w:color="auto" w:fill="FFFFFF"/>
        <w:spacing w:after="0" w:line="240" w:lineRule="auto"/>
        <w:ind w:left="720"/>
        <w:outlineLvl w:val="2"/>
        <w:rPr>
          <w:rFonts w:ascii="Avenir LT W01 85 Heavy" w:eastAsia="Times New Roman" w:hAnsi="Avenir LT W01 85 Heavy" w:cs="Times New Roman"/>
          <w:color w:val="222222"/>
          <w:sz w:val="29"/>
          <w:szCs w:val="29"/>
        </w:rPr>
      </w:pPr>
      <w:r w:rsidRPr="00DF5007">
        <w:rPr>
          <w:rFonts w:ascii="Avenir LT W01 85 Heavy" w:eastAsia="Times New Roman" w:hAnsi="Avenir LT W01 85 Heavy" w:cs="Times New Roman"/>
          <w:noProof/>
          <w:color w:val="222222"/>
          <w:sz w:val="29"/>
          <w:szCs w:val="29"/>
          <w:bdr w:val="none" w:sz="0" w:space="0" w:color="auto" w:frame="1"/>
          <w:shd w:val="clear" w:color="auto" w:fill="E5E5E5"/>
        </w:rPr>
        <w:drawing>
          <wp:inline distT="0" distB="0" distL="0" distR="0" wp14:anchorId="19A8D56C" wp14:editId="1649855B">
            <wp:extent cx="142875" cy="142875"/>
            <wp:effectExtent l="0" t="0" r="0" b="9525"/>
            <wp:docPr id="23" name="Picture 23" descr="https://courserooma.capella.edu/images/ci/icons/generic_updow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courserooma.capella.edu/images/ci/icons/generic_updown.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DF5007">
        <w:rPr>
          <w:rFonts w:ascii="Avenir LT W01 85 Heavy" w:eastAsia="Times New Roman" w:hAnsi="Avenir LT W01 85 Heavy" w:cs="Times New Roman"/>
          <w:color w:val="222222"/>
          <w:sz w:val="29"/>
          <w:szCs w:val="29"/>
        </w:rPr>
        <w:t xml:space="preserve">Resources </w:t>
      </w:r>
    </w:p>
    <w:p w:rsidR="00DF5007" w:rsidRPr="00DF5007" w:rsidRDefault="00DF5007" w:rsidP="00DF5007">
      <w:pPr>
        <w:spacing w:before="100" w:beforeAutospacing="1" w:after="360" w:line="240" w:lineRule="auto"/>
        <w:ind w:left="720"/>
        <w:outlineLvl w:val="4"/>
        <w:rPr>
          <w:rFonts w:ascii="Avenir LT W01 85 Heavy" w:eastAsia="Times New Roman" w:hAnsi="Avenir LT W01 85 Heavy" w:cs="Times New Roman"/>
          <w:b/>
          <w:bCs/>
          <w:color w:val="222222"/>
          <w:sz w:val="31"/>
          <w:szCs w:val="31"/>
        </w:rPr>
      </w:pPr>
      <w:r w:rsidRPr="00DF5007">
        <w:rPr>
          <w:rFonts w:ascii="Avenir LT W01 85 Heavy" w:eastAsia="Times New Roman" w:hAnsi="Avenir LT W01 85 Heavy" w:cs="Times New Roman"/>
          <w:b/>
          <w:bCs/>
          <w:color w:val="222222"/>
          <w:sz w:val="31"/>
          <w:szCs w:val="31"/>
        </w:rPr>
        <w:t>Required Resources</w:t>
      </w:r>
    </w:p>
    <w:p w:rsidR="00DF5007" w:rsidRPr="00DF5007" w:rsidRDefault="00DF5007" w:rsidP="00DF5007">
      <w:pPr>
        <w:spacing w:before="240" w:after="240" w:line="240" w:lineRule="auto"/>
        <w:ind w:left="720"/>
        <w:rPr>
          <w:rFonts w:ascii="Avenir LT W02 55 Roman" w:eastAsia="Times New Roman" w:hAnsi="Avenir LT W02 55 Roman" w:cs="Times New Roman"/>
          <w:color w:val="222222"/>
          <w:sz w:val="26"/>
          <w:szCs w:val="26"/>
        </w:rPr>
      </w:pPr>
      <w:r w:rsidRPr="00DF5007">
        <w:rPr>
          <w:rFonts w:ascii="Avenir LT W02 55 Roman" w:eastAsia="Times New Roman" w:hAnsi="Avenir LT W02 55 Roman" w:cs="Times New Roman"/>
          <w:color w:val="222222"/>
          <w:sz w:val="26"/>
          <w:szCs w:val="26"/>
        </w:rPr>
        <w:t>The following template is required to complete Assessment 1:</w:t>
      </w:r>
    </w:p>
    <w:p w:rsidR="00DF5007" w:rsidRPr="00DF5007" w:rsidRDefault="00562439" w:rsidP="00DF5007">
      <w:pPr>
        <w:numPr>
          <w:ilvl w:val="1"/>
          <w:numId w:val="3"/>
        </w:numPr>
        <w:spacing w:after="0" w:line="240" w:lineRule="auto"/>
        <w:ind w:left="720"/>
        <w:rPr>
          <w:rFonts w:ascii="Avenir LT W02 55 Roman" w:eastAsia="Times New Roman" w:hAnsi="Avenir LT W02 55 Roman" w:cs="Times New Roman"/>
          <w:color w:val="222222"/>
          <w:sz w:val="26"/>
          <w:szCs w:val="26"/>
        </w:rPr>
      </w:pPr>
      <w:hyperlink r:id="rId10" w:tgtFrame="_blank" w:tooltip="Select this link to launch this material in a new window." w:history="1">
        <w:r w:rsidR="00DF5007" w:rsidRPr="00DF5007">
          <w:rPr>
            <w:rFonts w:ascii="Avenir LT W02 55 Roman" w:eastAsia="Times New Roman" w:hAnsi="Avenir LT W02 55 Roman" w:cs="Times New Roman"/>
            <w:color w:val="1874A4"/>
            <w:sz w:val="26"/>
            <w:szCs w:val="26"/>
          </w:rPr>
          <w:t>Worksheet 1</w:t>
        </w:r>
      </w:hyperlink>
      <w:r w:rsidR="00DF5007" w:rsidRPr="00DF5007">
        <w:rPr>
          <w:rFonts w:ascii="Avenir LT W02 55 Roman" w:eastAsia="Times New Roman" w:hAnsi="Avenir LT W02 55 Roman" w:cs="Times New Roman"/>
          <w:color w:val="222222"/>
          <w:sz w:val="26"/>
          <w:szCs w:val="26"/>
        </w:rPr>
        <w:t>.</w:t>
      </w:r>
    </w:p>
    <w:p w:rsidR="00DF5007" w:rsidRPr="00DF5007" w:rsidRDefault="00DF5007" w:rsidP="00DF5007">
      <w:pPr>
        <w:spacing w:before="100" w:beforeAutospacing="1" w:after="360" w:line="240" w:lineRule="auto"/>
        <w:ind w:left="720"/>
        <w:outlineLvl w:val="5"/>
        <w:rPr>
          <w:rFonts w:ascii="Avenir LT W01 85 Heavy" w:eastAsia="Times New Roman" w:hAnsi="Avenir LT W01 85 Heavy" w:cs="Times New Roman"/>
          <w:b/>
          <w:bCs/>
          <w:color w:val="222222"/>
          <w:sz w:val="29"/>
          <w:szCs w:val="29"/>
        </w:rPr>
      </w:pPr>
      <w:r w:rsidRPr="00DF5007">
        <w:rPr>
          <w:rFonts w:ascii="Avenir LT W01 85 Heavy" w:eastAsia="Times New Roman" w:hAnsi="Avenir LT W01 85 Heavy" w:cs="Times New Roman"/>
          <w:b/>
          <w:bCs/>
          <w:color w:val="222222"/>
          <w:sz w:val="29"/>
          <w:szCs w:val="29"/>
        </w:rPr>
        <w:t>Strategic Thinking</w:t>
      </w:r>
    </w:p>
    <w:p w:rsidR="00DF5007" w:rsidRPr="00DF5007" w:rsidRDefault="00DF5007" w:rsidP="00DF5007">
      <w:pPr>
        <w:spacing w:before="240" w:after="240" w:line="240" w:lineRule="auto"/>
        <w:ind w:left="720"/>
        <w:rPr>
          <w:rFonts w:ascii="Avenir LT W02 55 Roman" w:eastAsia="Times New Roman" w:hAnsi="Avenir LT W02 55 Roman" w:cs="Times New Roman"/>
          <w:color w:val="222222"/>
          <w:sz w:val="26"/>
          <w:szCs w:val="26"/>
        </w:rPr>
      </w:pPr>
      <w:r w:rsidRPr="00DF5007">
        <w:rPr>
          <w:rFonts w:ascii="Avenir LT W02 55 Roman" w:eastAsia="Times New Roman" w:hAnsi="Avenir LT W02 55 Roman" w:cs="Times New Roman"/>
          <w:color w:val="222222"/>
          <w:sz w:val="26"/>
          <w:szCs w:val="26"/>
        </w:rPr>
        <w:t>The following resources provide insight into the importance of strategic thinking:</w:t>
      </w:r>
    </w:p>
    <w:p w:rsidR="00DF5007" w:rsidRPr="00DF5007" w:rsidRDefault="00DF5007" w:rsidP="00DF5007">
      <w:pPr>
        <w:numPr>
          <w:ilvl w:val="1"/>
          <w:numId w:val="3"/>
        </w:numPr>
        <w:spacing w:after="0" w:line="240" w:lineRule="auto"/>
        <w:ind w:left="720"/>
        <w:rPr>
          <w:rFonts w:ascii="Avenir LT W02 55 Roman" w:eastAsia="Times New Roman" w:hAnsi="Avenir LT W02 55 Roman" w:cs="Times New Roman"/>
          <w:color w:val="222222"/>
          <w:sz w:val="26"/>
          <w:szCs w:val="26"/>
        </w:rPr>
      </w:pPr>
      <w:r w:rsidRPr="00DF5007">
        <w:rPr>
          <w:rFonts w:ascii="Avenir LT W02 55 Roman" w:eastAsia="Times New Roman" w:hAnsi="Avenir LT W02 55 Roman" w:cs="Times New Roman"/>
          <w:color w:val="222222"/>
          <w:sz w:val="26"/>
          <w:szCs w:val="26"/>
        </w:rPr>
        <w:t xml:space="preserve">Beckham, D. (2016). </w:t>
      </w:r>
      <w:hyperlink r:id="rId11" w:tgtFrame="_blank" w:tooltip="Select this link to launch this material in a new window." w:history="1">
        <w:r w:rsidRPr="00DF5007">
          <w:rPr>
            <w:rFonts w:ascii="Avenir LT W02 55 Roman" w:eastAsia="Times New Roman" w:hAnsi="Avenir LT W02 55 Roman" w:cs="Times New Roman"/>
            <w:color w:val="1874A4"/>
            <w:sz w:val="26"/>
            <w:szCs w:val="26"/>
          </w:rPr>
          <w:t>10 surprising keys to strategic thinking for health care CEOs</w:t>
        </w:r>
      </w:hyperlink>
      <w:r w:rsidRPr="00DF5007">
        <w:rPr>
          <w:rFonts w:ascii="Avenir LT W02 55 Roman" w:eastAsia="Times New Roman" w:hAnsi="Avenir LT W02 55 Roman" w:cs="Times New Roman"/>
          <w:color w:val="222222"/>
          <w:sz w:val="26"/>
          <w:szCs w:val="26"/>
        </w:rPr>
        <w:t>. Hospitals and Health Networks: American Hospital Association. Retrieved from http://www.hhnmag.com/articles/7096-surprising-keys-to-strategic-thinking-for-health-care-ceos</w:t>
      </w:r>
    </w:p>
    <w:p w:rsidR="00DF5007" w:rsidRPr="00DF5007" w:rsidRDefault="00DF5007" w:rsidP="00DF5007">
      <w:pPr>
        <w:numPr>
          <w:ilvl w:val="1"/>
          <w:numId w:val="3"/>
        </w:numPr>
        <w:spacing w:after="0" w:line="240" w:lineRule="auto"/>
        <w:ind w:left="720"/>
        <w:rPr>
          <w:rFonts w:ascii="Avenir LT W02 55 Roman" w:eastAsia="Times New Roman" w:hAnsi="Avenir LT W02 55 Roman" w:cs="Times New Roman"/>
          <w:color w:val="222222"/>
          <w:sz w:val="26"/>
          <w:szCs w:val="26"/>
        </w:rPr>
      </w:pPr>
      <w:r w:rsidRPr="00DF5007">
        <w:rPr>
          <w:rFonts w:ascii="Avenir LT W02 55 Roman" w:eastAsia="Times New Roman" w:hAnsi="Avenir LT W02 55 Roman" w:cs="Times New Roman"/>
          <w:color w:val="222222"/>
          <w:sz w:val="26"/>
          <w:szCs w:val="26"/>
        </w:rPr>
        <w:t xml:space="preserve">Knight, E. M. (2014). </w:t>
      </w:r>
      <w:hyperlink r:id="rId12" w:tgtFrame="_blank" w:tooltip="Select this link to launch this material in a new window." w:history="1">
        <w:r w:rsidRPr="00DF5007">
          <w:rPr>
            <w:rFonts w:ascii="Avenir LT W02 55 Roman" w:eastAsia="Times New Roman" w:hAnsi="Avenir LT W02 55 Roman" w:cs="Times New Roman"/>
            <w:color w:val="1874A4"/>
            <w:sz w:val="26"/>
            <w:szCs w:val="26"/>
          </w:rPr>
          <w:t>Strategic Planning for Hospitals and Healthcare Systems</w:t>
        </w:r>
      </w:hyperlink>
      <w:r w:rsidRPr="00DF5007">
        <w:rPr>
          <w:rFonts w:ascii="Avenir LT W02 55 Roman" w:eastAsia="Times New Roman" w:hAnsi="Avenir LT W02 55 Roman" w:cs="Times New Roman"/>
          <w:color w:val="222222"/>
          <w:sz w:val="26"/>
          <w:szCs w:val="26"/>
        </w:rPr>
        <w:t> | </w:t>
      </w:r>
      <w:hyperlink r:id="rId13" w:tgtFrame="_blank" w:tooltip="Select this link to launch this material in a new window." w:history="1">
        <w:r w:rsidRPr="00DF5007">
          <w:rPr>
            <w:rFonts w:ascii="Avenir LT W02 55 Roman" w:eastAsia="Times New Roman" w:hAnsi="Avenir LT W02 55 Roman" w:cs="Times New Roman"/>
            <w:color w:val="1874A4"/>
            <w:sz w:val="26"/>
            <w:szCs w:val="26"/>
          </w:rPr>
          <w:t>Transcript</w:t>
        </w:r>
      </w:hyperlink>
      <w:r w:rsidRPr="00DF5007">
        <w:rPr>
          <w:rFonts w:ascii="Avenir LT W02 55 Roman" w:eastAsia="Times New Roman" w:hAnsi="Avenir LT W02 55 Roman" w:cs="Times New Roman"/>
          <w:color w:val="222222"/>
          <w:sz w:val="26"/>
          <w:szCs w:val="26"/>
        </w:rPr>
        <w:t>. CokerGroup Healthcare Consulting. Retrieved from https://youtu.be/UjmvyvjofIk</w:t>
      </w:r>
    </w:p>
    <w:p w:rsidR="00DF5007" w:rsidRPr="00DF5007" w:rsidRDefault="00DF5007" w:rsidP="00DF5007">
      <w:pPr>
        <w:numPr>
          <w:ilvl w:val="1"/>
          <w:numId w:val="3"/>
        </w:numPr>
        <w:spacing w:after="0" w:line="240" w:lineRule="auto"/>
        <w:ind w:left="720"/>
        <w:rPr>
          <w:rFonts w:ascii="Avenir LT W02 55 Roman" w:eastAsia="Times New Roman" w:hAnsi="Avenir LT W02 55 Roman" w:cs="Times New Roman"/>
          <w:color w:val="222222"/>
          <w:sz w:val="26"/>
          <w:szCs w:val="26"/>
        </w:rPr>
      </w:pPr>
      <w:r w:rsidRPr="00DF5007">
        <w:rPr>
          <w:rFonts w:ascii="Avenir LT W02 55 Roman" w:eastAsia="Times New Roman" w:hAnsi="Avenir LT W02 55 Roman" w:cs="Times New Roman"/>
          <w:color w:val="222222"/>
          <w:sz w:val="26"/>
          <w:szCs w:val="26"/>
        </w:rPr>
        <w:t xml:space="preserve">Zuckerman, A. M. (2012). </w:t>
      </w:r>
      <w:r w:rsidRPr="00DF5007">
        <w:rPr>
          <w:rFonts w:ascii="Avenir LT W02 55 Roman" w:eastAsia="Times New Roman" w:hAnsi="Avenir LT W02 55 Roman" w:cs="Times New Roman"/>
          <w:i/>
          <w:iCs/>
          <w:color w:val="222222"/>
          <w:sz w:val="26"/>
          <w:szCs w:val="26"/>
        </w:rPr>
        <w:t>Healthcare strategic planning</w:t>
      </w:r>
      <w:r w:rsidRPr="00DF5007">
        <w:rPr>
          <w:rFonts w:ascii="Avenir LT W02 55 Roman" w:eastAsia="Times New Roman" w:hAnsi="Avenir LT W02 55 Roman" w:cs="Times New Roman"/>
          <w:color w:val="222222"/>
          <w:sz w:val="26"/>
          <w:szCs w:val="26"/>
        </w:rPr>
        <w:t xml:space="preserve"> (3rd ed.). Chicago, IL: Health Administration Press. (Available for purchase in the </w:t>
      </w:r>
      <w:hyperlink r:id="rId14" w:tgtFrame="_blank" w:tooltip="Select this link to launch this material in a new window." w:history="1">
        <w:r w:rsidRPr="00DF5007">
          <w:rPr>
            <w:rFonts w:ascii="Avenir LT W02 55 Roman" w:eastAsia="Times New Roman" w:hAnsi="Avenir LT W02 55 Roman" w:cs="Times New Roman"/>
            <w:color w:val="1874A4"/>
            <w:sz w:val="26"/>
            <w:szCs w:val="26"/>
          </w:rPr>
          <w:t>Capella University Bookstore</w:t>
        </w:r>
      </w:hyperlink>
      <w:r w:rsidRPr="00DF5007">
        <w:rPr>
          <w:rFonts w:ascii="Avenir LT W02 55 Roman" w:eastAsia="Times New Roman" w:hAnsi="Avenir LT W02 55 Roman" w:cs="Times New Roman"/>
          <w:color w:val="222222"/>
          <w:sz w:val="26"/>
          <w:szCs w:val="26"/>
        </w:rPr>
        <w:t xml:space="preserve">.) </w:t>
      </w:r>
    </w:p>
    <w:p w:rsidR="00DF5007" w:rsidRPr="00DF5007" w:rsidRDefault="00DF5007" w:rsidP="00DF5007">
      <w:pPr>
        <w:numPr>
          <w:ilvl w:val="2"/>
          <w:numId w:val="3"/>
        </w:numPr>
        <w:spacing w:after="0" w:line="240" w:lineRule="auto"/>
        <w:ind w:left="720"/>
        <w:rPr>
          <w:rFonts w:ascii="Avenir LT W02 55 Roman" w:eastAsia="Times New Roman" w:hAnsi="Avenir LT W02 55 Roman" w:cs="Times New Roman"/>
          <w:color w:val="222222"/>
          <w:sz w:val="26"/>
          <w:szCs w:val="26"/>
        </w:rPr>
      </w:pPr>
      <w:r w:rsidRPr="00DF5007">
        <w:rPr>
          <w:rFonts w:ascii="Avenir LT W02 55 Roman" w:eastAsia="Times New Roman" w:hAnsi="Avenir LT W02 55 Roman" w:cs="Times New Roman"/>
          <w:color w:val="222222"/>
          <w:sz w:val="26"/>
          <w:szCs w:val="26"/>
        </w:rPr>
        <w:t>Chapter 11, "Encouraging Strategic Thinking," pages 205–220.</w:t>
      </w:r>
    </w:p>
    <w:p w:rsidR="00DF5007" w:rsidRPr="00DF5007" w:rsidRDefault="00562439" w:rsidP="00DF5007">
      <w:pPr>
        <w:spacing w:beforeAutospacing="1" w:after="0" w:afterAutospacing="1" w:line="240" w:lineRule="auto"/>
        <w:ind w:left="720"/>
        <w:rPr>
          <w:rFonts w:ascii="Avenir LT W02 55 Roman" w:eastAsia="Times New Roman" w:hAnsi="Avenir LT W02 55 Roman" w:cs="Times New Roman"/>
          <w:color w:val="222222"/>
          <w:sz w:val="26"/>
          <w:szCs w:val="26"/>
        </w:rPr>
      </w:pPr>
      <w:hyperlink r:id="rId15" w:history="1">
        <w:r w:rsidR="00DF5007" w:rsidRPr="00DF5007">
          <w:rPr>
            <w:rFonts w:ascii="Avenir LT W02 55 Roman" w:eastAsia="Times New Roman" w:hAnsi="Avenir LT W02 55 Roman" w:cs="Times New Roman"/>
            <w:color w:val="1874A4"/>
            <w:sz w:val="26"/>
            <w:szCs w:val="26"/>
          </w:rPr>
          <w:t>Show More</w:t>
        </w:r>
      </w:hyperlink>
      <w:r w:rsidR="00DF5007" w:rsidRPr="00DF5007">
        <w:rPr>
          <w:rFonts w:ascii="Avenir LT W02 55 Roman" w:eastAsia="Times New Roman" w:hAnsi="Avenir LT W02 55 Roman" w:cs="Times New Roman"/>
          <w:color w:val="222222"/>
          <w:sz w:val="26"/>
          <w:szCs w:val="26"/>
        </w:rPr>
        <w:t xml:space="preserve"> </w:t>
      </w:r>
    </w:p>
    <w:p w:rsidR="00DF5007" w:rsidRPr="00DF5007" w:rsidRDefault="00DF5007" w:rsidP="00DF5007">
      <w:pPr>
        <w:spacing w:before="100" w:beforeAutospacing="1" w:after="360" w:line="240" w:lineRule="auto"/>
        <w:ind w:left="720"/>
        <w:outlineLvl w:val="5"/>
        <w:rPr>
          <w:rFonts w:ascii="Avenir LT W01 85 Heavy" w:eastAsia="Times New Roman" w:hAnsi="Avenir LT W01 85 Heavy" w:cs="Times New Roman"/>
          <w:b/>
          <w:bCs/>
          <w:vanish/>
          <w:color w:val="222222"/>
          <w:sz w:val="29"/>
          <w:szCs w:val="29"/>
        </w:rPr>
      </w:pPr>
      <w:r w:rsidRPr="00DF5007">
        <w:rPr>
          <w:rFonts w:ascii="Avenir LT W01 85 Heavy" w:eastAsia="Times New Roman" w:hAnsi="Avenir LT W01 85 Heavy" w:cs="Times New Roman"/>
          <w:b/>
          <w:bCs/>
          <w:vanish/>
          <w:color w:val="222222"/>
          <w:sz w:val="29"/>
          <w:szCs w:val="29"/>
        </w:rPr>
        <w:t>Strategic Planning</w:t>
      </w:r>
    </w:p>
    <w:p w:rsidR="00DF5007" w:rsidRPr="00DF5007" w:rsidRDefault="00DF5007" w:rsidP="00DF5007">
      <w:pPr>
        <w:spacing w:before="240" w:after="240" w:line="240" w:lineRule="auto"/>
        <w:ind w:left="720"/>
        <w:rPr>
          <w:rFonts w:ascii="Avenir LT W02 55 Roman" w:eastAsia="Times New Roman" w:hAnsi="Avenir LT W02 55 Roman" w:cs="Times New Roman"/>
          <w:vanish/>
          <w:color w:val="222222"/>
          <w:sz w:val="26"/>
          <w:szCs w:val="26"/>
        </w:rPr>
      </w:pPr>
      <w:r w:rsidRPr="00DF5007">
        <w:rPr>
          <w:rFonts w:ascii="Avenir LT W02 55 Roman" w:eastAsia="Times New Roman" w:hAnsi="Avenir LT W02 55 Roman" w:cs="Times New Roman"/>
          <w:vanish/>
          <w:color w:val="222222"/>
          <w:sz w:val="26"/>
          <w:szCs w:val="26"/>
        </w:rPr>
        <w:t>Developing a strategic management plan requires planning. These resources shed some light on why planning is an important part of the process:</w:t>
      </w:r>
    </w:p>
    <w:p w:rsidR="00DF5007" w:rsidRPr="00DF5007" w:rsidRDefault="00DF5007" w:rsidP="00DF5007">
      <w:pPr>
        <w:numPr>
          <w:ilvl w:val="1"/>
          <w:numId w:val="3"/>
        </w:numPr>
        <w:spacing w:after="0" w:line="240" w:lineRule="auto"/>
        <w:ind w:left="720"/>
        <w:rPr>
          <w:rFonts w:ascii="Avenir LT W02 55 Roman" w:eastAsia="Times New Roman" w:hAnsi="Avenir LT W02 55 Roman" w:cs="Times New Roman"/>
          <w:color w:val="222222"/>
          <w:sz w:val="26"/>
          <w:szCs w:val="26"/>
        </w:rPr>
      </w:pPr>
      <w:r w:rsidRPr="00DF5007">
        <w:rPr>
          <w:rFonts w:ascii="Avenir LT W02 55 Roman" w:eastAsia="Times New Roman" w:hAnsi="Avenir LT W02 55 Roman" w:cs="Times New Roman"/>
          <w:color w:val="222222"/>
          <w:sz w:val="26"/>
          <w:szCs w:val="26"/>
        </w:rPr>
        <w:t xml:space="preserve">Zuckerman, A. M. (2012). </w:t>
      </w:r>
      <w:r w:rsidRPr="00DF5007">
        <w:rPr>
          <w:rFonts w:ascii="Avenir LT W02 55 Roman" w:eastAsia="Times New Roman" w:hAnsi="Avenir LT W02 55 Roman" w:cs="Times New Roman"/>
          <w:i/>
          <w:iCs/>
          <w:color w:val="222222"/>
          <w:sz w:val="26"/>
          <w:szCs w:val="26"/>
        </w:rPr>
        <w:t>Healthcare strategic planning</w:t>
      </w:r>
      <w:r w:rsidRPr="00DF5007">
        <w:rPr>
          <w:rFonts w:ascii="Avenir LT W02 55 Roman" w:eastAsia="Times New Roman" w:hAnsi="Avenir LT W02 55 Roman" w:cs="Times New Roman"/>
          <w:color w:val="222222"/>
          <w:sz w:val="26"/>
          <w:szCs w:val="26"/>
        </w:rPr>
        <w:t xml:space="preserve"> (3rd ed.). Chicago, IL: Health Administration Press. (Available for purchase in the </w:t>
      </w:r>
      <w:hyperlink r:id="rId16" w:tgtFrame="_blank" w:tooltip="Select this link to launch this material in a new window." w:history="1">
        <w:r w:rsidRPr="00DF5007">
          <w:rPr>
            <w:rFonts w:ascii="Avenir LT W02 55 Roman" w:eastAsia="Times New Roman" w:hAnsi="Avenir LT W02 55 Roman" w:cs="Times New Roman"/>
            <w:color w:val="1874A4"/>
            <w:sz w:val="26"/>
            <w:szCs w:val="26"/>
          </w:rPr>
          <w:t>bookstore</w:t>
        </w:r>
      </w:hyperlink>
      <w:r w:rsidRPr="00DF5007">
        <w:rPr>
          <w:rFonts w:ascii="Avenir LT W02 55 Roman" w:eastAsia="Times New Roman" w:hAnsi="Avenir LT W02 55 Roman" w:cs="Times New Roman"/>
          <w:color w:val="222222"/>
          <w:sz w:val="26"/>
          <w:szCs w:val="26"/>
        </w:rPr>
        <w:t xml:space="preserve">.) </w:t>
      </w:r>
    </w:p>
    <w:p w:rsidR="00DF5007" w:rsidRPr="00DF5007" w:rsidRDefault="00DF5007" w:rsidP="00DF5007">
      <w:pPr>
        <w:numPr>
          <w:ilvl w:val="2"/>
          <w:numId w:val="3"/>
        </w:numPr>
        <w:spacing w:after="0" w:line="240" w:lineRule="auto"/>
        <w:ind w:left="720"/>
        <w:rPr>
          <w:rFonts w:ascii="Avenir LT W02 55 Roman" w:eastAsia="Times New Roman" w:hAnsi="Avenir LT W02 55 Roman" w:cs="Times New Roman"/>
          <w:color w:val="222222"/>
          <w:sz w:val="26"/>
          <w:szCs w:val="26"/>
        </w:rPr>
      </w:pPr>
      <w:r w:rsidRPr="00DF5007">
        <w:rPr>
          <w:rFonts w:ascii="Avenir LT W02 55 Roman" w:eastAsia="Times New Roman" w:hAnsi="Avenir LT W02 55 Roman" w:cs="Times New Roman"/>
          <w:color w:val="222222"/>
          <w:sz w:val="26"/>
          <w:szCs w:val="26"/>
        </w:rPr>
        <w:lastRenderedPageBreak/>
        <w:t>Chapter 1, "Is Strategic Planning Still Relevant?" pages 1–18.</w:t>
      </w:r>
    </w:p>
    <w:p w:rsidR="00DF5007" w:rsidRPr="00DF5007" w:rsidRDefault="00DF5007" w:rsidP="00DF5007">
      <w:pPr>
        <w:numPr>
          <w:ilvl w:val="2"/>
          <w:numId w:val="3"/>
        </w:numPr>
        <w:spacing w:after="0" w:line="240" w:lineRule="auto"/>
        <w:ind w:left="720"/>
        <w:rPr>
          <w:rFonts w:ascii="Avenir LT W02 55 Roman" w:eastAsia="Times New Roman" w:hAnsi="Avenir LT W02 55 Roman" w:cs="Times New Roman"/>
          <w:color w:val="222222"/>
          <w:sz w:val="26"/>
          <w:szCs w:val="26"/>
        </w:rPr>
      </w:pPr>
      <w:r w:rsidRPr="00DF5007">
        <w:rPr>
          <w:rFonts w:ascii="Avenir LT W02 55 Roman" w:eastAsia="Times New Roman" w:hAnsi="Avenir LT W02 55 Roman" w:cs="Times New Roman"/>
          <w:color w:val="222222"/>
          <w:sz w:val="26"/>
          <w:szCs w:val="26"/>
        </w:rPr>
        <w:t>Chapter 2, "Organizing for Successful Strategic Planning: 12 Critical Steps," pages 19–32.</w:t>
      </w:r>
    </w:p>
    <w:p w:rsidR="00DF5007" w:rsidRPr="00DF5007" w:rsidRDefault="00DF5007" w:rsidP="00DF5007">
      <w:pPr>
        <w:numPr>
          <w:ilvl w:val="2"/>
          <w:numId w:val="3"/>
        </w:numPr>
        <w:spacing w:after="0" w:line="240" w:lineRule="auto"/>
        <w:ind w:left="720"/>
        <w:rPr>
          <w:rFonts w:ascii="Avenir LT W02 55 Roman" w:eastAsia="Times New Roman" w:hAnsi="Avenir LT W02 55 Roman" w:cs="Times New Roman"/>
          <w:color w:val="222222"/>
          <w:sz w:val="26"/>
          <w:szCs w:val="26"/>
        </w:rPr>
      </w:pPr>
      <w:r w:rsidRPr="00DF5007">
        <w:rPr>
          <w:rFonts w:ascii="Avenir LT W02 55 Roman" w:eastAsia="Times New Roman" w:hAnsi="Avenir LT W02 55 Roman" w:cs="Times New Roman"/>
          <w:color w:val="222222"/>
          <w:sz w:val="26"/>
          <w:szCs w:val="26"/>
        </w:rPr>
        <w:t>Chapter 7, "Major Planning Process Considerations," pages 131–150.</w:t>
      </w:r>
    </w:p>
    <w:p w:rsidR="00DF5007" w:rsidRPr="00DF5007" w:rsidRDefault="00DF5007" w:rsidP="00DF5007">
      <w:pPr>
        <w:spacing w:before="100" w:beforeAutospacing="1" w:after="360" w:line="240" w:lineRule="auto"/>
        <w:ind w:left="720"/>
        <w:outlineLvl w:val="5"/>
        <w:rPr>
          <w:rFonts w:ascii="Avenir LT W01 85 Heavy" w:eastAsia="Times New Roman" w:hAnsi="Avenir LT W01 85 Heavy" w:cs="Times New Roman"/>
          <w:b/>
          <w:bCs/>
          <w:vanish/>
          <w:color w:val="222222"/>
          <w:sz w:val="29"/>
          <w:szCs w:val="29"/>
        </w:rPr>
      </w:pPr>
      <w:r w:rsidRPr="00DF5007">
        <w:rPr>
          <w:rFonts w:ascii="Avenir LT W01 85 Heavy" w:eastAsia="Times New Roman" w:hAnsi="Avenir LT W01 85 Heavy" w:cs="Times New Roman"/>
          <w:b/>
          <w:bCs/>
          <w:vanish/>
          <w:color w:val="222222"/>
          <w:sz w:val="29"/>
          <w:szCs w:val="29"/>
        </w:rPr>
        <w:t>Expand Your Knowledge</w:t>
      </w:r>
    </w:p>
    <w:p w:rsidR="00DF5007" w:rsidRPr="00DF5007" w:rsidRDefault="00DF5007" w:rsidP="00DF5007">
      <w:pPr>
        <w:spacing w:before="240" w:after="240" w:line="240" w:lineRule="auto"/>
        <w:ind w:left="720"/>
        <w:rPr>
          <w:rFonts w:ascii="Avenir LT W02 55 Roman" w:eastAsia="Times New Roman" w:hAnsi="Avenir LT W02 55 Roman" w:cs="Times New Roman"/>
          <w:vanish/>
          <w:color w:val="222222"/>
          <w:sz w:val="26"/>
          <w:szCs w:val="26"/>
        </w:rPr>
      </w:pPr>
      <w:r w:rsidRPr="00DF5007">
        <w:rPr>
          <w:rFonts w:ascii="Avenir LT W02 55 Roman" w:eastAsia="Times New Roman" w:hAnsi="Avenir LT W02 55 Roman" w:cs="Times New Roman"/>
          <w:vanish/>
          <w:color w:val="222222"/>
          <w:sz w:val="26"/>
          <w:szCs w:val="26"/>
        </w:rPr>
        <w:t>To explore strategic management planning further, consider reviewing the following:</w:t>
      </w:r>
    </w:p>
    <w:p w:rsidR="00DF5007" w:rsidRPr="00DF5007" w:rsidRDefault="00DF5007" w:rsidP="00DF5007">
      <w:pPr>
        <w:numPr>
          <w:ilvl w:val="1"/>
          <w:numId w:val="3"/>
        </w:numPr>
        <w:spacing w:after="0" w:line="240" w:lineRule="auto"/>
        <w:ind w:left="720"/>
        <w:rPr>
          <w:rFonts w:ascii="Avenir LT W02 55 Roman" w:eastAsia="Times New Roman" w:hAnsi="Avenir LT W02 55 Roman" w:cs="Times New Roman"/>
          <w:color w:val="222222"/>
          <w:sz w:val="26"/>
          <w:szCs w:val="26"/>
        </w:rPr>
      </w:pPr>
      <w:r w:rsidRPr="00DF5007">
        <w:rPr>
          <w:rFonts w:ascii="Avenir LT W02 55 Roman" w:eastAsia="Times New Roman" w:hAnsi="Avenir LT W02 55 Roman" w:cs="Times New Roman"/>
          <w:color w:val="222222"/>
          <w:sz w:val="26"/>
          <w:szCs w:val="26"/>
        </w:rPr>
        <w:t xml:space="preserve">Morrison, I. (2016). </w:t>
      </w:r>
      <w:hyperlink r:id="rId17" w:tgtFrame="_blank" w:tooltip="Select this link to launch this material in a new window." w:history="1">
        <w:r w:rsidRPr="00DF5007">
          <w:rPr>
            <w:rFonts w:ascii="Avenir LT W02 55 Roman" w:eastAsia="Times New Roman" w:hAnsi="Avenir LT W02 55 Roman" w:cs="Times New Roman"/>
            <w:color w:val="1874A4"/>
            <w:sz w:val="26"/>
            <w:szCs w:val="26"/>
          </w:rPr>
          <w:t>Lessons from a health system that disrupts itself</w:t>
        </w:r>
      </w:hyperlink>
      <w:r w:rsidRPr="00DF5007">
        <w:rPr>
          <w:rFonts w:ascii="Avenir LT W02 55 Roman" w:eastAsia="Times New Roman" w:hAnsi="Avenir LT W02 55 Roman" w:cs="Times New Roman"/>
          <w:color w:val="222222"/>
          <w:sz w:val="26"/>
          <w:szCs w:val="26"/>
        </w:rPr>
        <w:t>. Hospitals and Health Networks: American Hospital Association. Retrieved from http://www.hhnmag.com/articles/7165-lessons-from-a-health-care-system-that-disrupts-iself</w:t>
      </w:r>
    </w:p>
    <w:p w:rsidR="00DF5007" w:rsidRPr="00DF5007" w:rsidRDefault="00DF5007" w:rsidP="00DF5007">
      <w:pPr>
        <w:numPr>
          <w:ilvl w:val="1"/>
          <w:numId w:val="3"/>
        </w:numPr>
        <w:spacing w:after="0" w:line="240" w:lineRule="auto"/>
        <w:ind w:left="720"/>
        <w:rPr>
          <w:rFonts w:ascii="Avenir LT W02 55 Roman" w:eastAsia="Times New Roman" w:hAnsi="Avenir LT W02 55 Roman" w:cs="Times New Roman"/>
          <w:color w:val="222222"/>
          <w:sz w:val="26"/>
          <w:szCs w:val="26"/>
        </w:rPr>
      </w:pPr>
      <w:r w:rsidRPr="00DF5007">
        <w:rPr>
          <w:rFonts w:ascii="Avenir LT W02 55 Roman" w:eastAsia="Times New Roman" w:hAnsi="Avenir LT W02 55 Roman" w:cs="Times New Roman"/>
          <w:color w:val="222222"/>
          <w:sz w:val="26"/>
          <w:szCs w:val="26"/>
        </w:rPr>
        <w:t xml:space="preserve">The City Club Forum. (2014). </w:t>
      </w:r>
      <w:hyperlink r:id="rId18" w:tgtFrame="_blank" w:tooltip="Select this link to launch this material in a new window." w:history="1">
        <w:r w:rsidRPr="00DF5007">
          <w:rPr>
            <w:rFonts w:ascii="Avenir LT W02 55 Roman" w:eastAsia="Times New Roman" w:hAnsi="Avenir LT W02 55 Roman" w:cs="Times New Roman"/>
            <w:color w:val="1874A4"/>
            <w:sz w:val="26"/>
            <w:szCs w:val="26"/>
          </w:rPr>
          <w:t>Healthcare Delivery in the 21st Century</w:t>
        </w:r>
      </w:hyperlink>
      <w:r w:rsidRPr="00DF5007">
        <w:rPr>
          <w:rFonts w:ascii="Avenir LT W02 55 Roman" w:eastAsia="Times New Roman" w:hAnsi="Avenir LT W02 55 Roman" w:cs="Times New Roman"/>
          <w:color w:val="222222"/>
          <w:sz w:val="26"/>
          <w:szCs w:val="26"/>
        </w:rPr>
        <w:t> | </w:t>
      </w:r>
      <w:hyperlink r:id="rId19" w:tgtFrame="_blank" w:tooltip="Select this link to launch this material in a new window." w:history="1">
        <w:r w:rsidRPr="00DF5007">
          <w:rPr>
            <w:rFonts w:ascii="Avenir LT W02 55 Roman" w:eastAsia="Times New Roman" w:hAnsi="Avenir LT W02 55 Roman" w:cs="Times New Roman"/>
            <w:color w:val="1874A4"/>
            <w:sz w:val="26"/>
            <w:szCs w:val="26"/>
          </w:rPr>
          <w:t>Transcript</w:t>
        </w:r>
      </w:hyperlink>
      <w:r w:rsidRPr="00DF5007">
        <w:rPr>
          <w:rFonts w:ascii="Avenir LT W02 55 Roman" w:eastAsia="Times New Roman" w:hAnsi="Avenir LT W02 55 Roman" w:cs="Times New Roman"/>
          <w:color w:val="222222"/>
          <w:sz w:val="26"/>
          <w:szCs w:val="26"/>
        </w:rPr>
        <w:t>. Retrieved from http://player.pbs.org/viralplayer/2365365666</w:t>
      </w:r>
    </w:p>
    <w:p w:rsidR="00DF5007" w:rsidRPr="00DF5007" w:rsidRDefault="00DF5007" w:rsidP="00DF5007">
      <w:pPr>
        <w:spacing w:before="100" w:beforeAutospacing="1" w:after="360" w:line="240" w:lineRule="auto"/>
        <w:ind w:left="720"/>
        <w:outlineLvl w:val="5"/>
        <w:rPr>
          <w:rFonts w:ascii="Avenir LT W01 85 Heavy" w:eastAsia="Times New Roman" w:hAnsi="Avenir LT W01 85 Heavy" w:cs="Times New Roman"/>
          <w:b/>
          <w:bCs/>
          <w:vanish/>
          <w:color w:val="222222"/>
          <w:sz w:val="29"/>
          <w:szCs w:val="29"/>
        </w:rPr>
      </w:pPr>
      <w:r w:rsidRPr="00DF5007">
        <w:rPr>
          <w:rFonts w:ascii="Avenir LT W01 85 Heavy" w:eastAsia="Times New Roman" w:hAnsi="Avenir LT W01 85 Heavy" w:cs="Times New Roman"/>
          <w:b/>
          <w:bCs/>
          <w:vanish/>
          <w:color w:val="222222"/>
          <w:sz w:val="29"/>
          <w:szCs w:val="29"/>
        </w:rPr>
        <w:t>Exemplar resources for the course</w:t>
      </w:r>
    </w:p>
    <w:p w:rsidR="00DF5007" w:rsidRPr="00DF5007" w:rsidRDefault="00DF5007" w:rsidP="00DF5007">
      <w:pPr>
        <w:spacing w:before="240" w:after="240" w:line="240" w:lineRule="auto"/>
        <w:ind w:left="720"/>
        <w:rPr>
          <w:rFonts w:ascii="Avenir LT W02 55 Roman" w:eastAsia="Times New Roman" w:hAnsi="Avenir LT W02 55 Roman" w:cs="Times New Roman"/>
          <w:vanish/>
          <w:color w:val="222222"/>
          <w:sz w:val="26"/>
          <w:szCs w:val="26"/>
        </w:rPr>
      </w:pPr>
      <w:r w:rsidRPr="00DF5007">
        <w:rPr>
          <w:rFonts w:ascii="Avenir LT W02 55 Roman" w:eastAsia="Times New Roman" w:hAnsi="Avenir LT W02 55 Roman" w:cs="Times New Roman"/>
          <w:vanish/>
          <w:color w:val="222222"/>
          <w:sz w:val="26"/>
          <w:szCs w:val="26"/>
        </w:rPr>
        <w:t>It may be helpful for you to review these exemplars prior to beginning your work on the assessment.</w:t>
      </w:r>
    </w:p>
    <w:p w:rsidR="00DF5007" w:rsidRPr="00DF5007" w:rsidRDefault="00DF5007" w:rsidP="00DF5007">
      <w:pPr>
        <w:numPr>
          <w:ilvl w:val="1"/>
          <w:numId w:val="3"/>
        </w:numPr>
        <w:spacing w:after="0" w:line="240" w:lineRule="auto"/>
        <w:ind w:left="720"/>
        <w:rPr>
          <w:rFonts w:ascii="Avenir LT W02 55 Roman" w:eastAsia="Times New Roman" w:hAnsi="Avenir LT W02 55 Roman" w:cs="Times New Roman"/>
          <w:color w:val="222222"/>
          <w:sz w:val="26"/>
          <w:szCs w:val="26"/>
        </w:rPr>
      </w:pPr>
      <w:r w:rsidRPr="00DF5007">
        <w:rPr>
          <w:rFonts w:ascii="Avenir LT W02 55 Roman" w:eastAsia="Times New Roman" w:hAnsi="Avenir LT W02 55 Roman" w:cs="Times New Roman"/>
          <w:color w:val="222222"/>
          <w:sz w:val="26"/>
          <w:szCs w:val="26"/>
        </w:rPr>
        <w:t xml:space="preserve">Johns Hopkins. (2013). </w:t>
      </w:r>
      <w:hyperlink r:id="rId20" w:tgtFrame="_blank" w:tooltip="Select this link to launch this material in a new window." w:history="1">
        <w:r w:rsidRPr="00DF5007">
          <w:rPr>
            <w:rFonts w:ascii="Avenir LT W02 55 Roman" w:eastAsia="Times New Roman" w:hAnsi="Avenir LT W02 55 Roman" w:cs="Times New Roman"/>
            <w:color w:val="1874A4"/>
            <w:sz w:val="26"/>
            <w:szCs w:val="26"/>
          </w:rPr>
          <w:t>John Hopkins Medicine strategic plan</w:t>
        </w:r>
      </w:hyperlink>
      <w:r w:rsidRPr="00DF5007">
        <w:rPr>
          <w:rFonts w:ascii="Avenir LT W02 55 Roman" w:eastAsia="Times New Roman" w:hAnsi="Avenir LT W02 55 Roman" w:cs="Times New Roman"/>
          <w:color w:val="222222"/>
          <w:sz w:val="26"/>
          <w:szCs w:val="26"/>
        </w:rPr>
        <w:t>. Retrieved from http://www.hopkinsmedicine.org/strategic_plan/_docs/JHM%20Strategic%20Plan_Sept2013.pdf</w:t>
      </w:r>
    </w:p>
    <w:p w:rsidR="00DF5007" w:rsidRPr="00DF5007" w:rsidRDefault="00DF5007" w:rsidP="00DF5007">
      <w:pPr>
        <w:numPr>
          <w:ilvl w:val="1"/>
          <w:numId w:val="3"/>
        </w:numPr>
        <w:spacing w:after="0" w:line="240" w:lineRule="auto"/>
        <w:ind w:left="720"/>
        <w:rPr>
          <w:rFonts w:ascii="Avenir LT W02 55 Roman" w:eastAsia="Times New Roman" w:hAnsi="Avenir LT W02 55 Roman" w:cs="Times New Roman"/>
          <w:color w:val="222222"/>
          <w:sz w:val="26"/>
          <w:szCs w:val="26"/>
        </w:rPr>
      </w:pPr>
      <w:r w:rsidRPr="00DF5007">
        <w:rPr>
          <w:rFonts w:ascii="Avenir LT W02 55 Roman" w:eastAsia="Times New Roman" w:hAnsi="Avenir LT W02 55 Roman" w:cs="Times New Roman"/>
          <w:color w:val="222222"/>
          <w:sz w:val="26"/>
          <w:szCs w:val="26"/>
        </w:rPr>
        <w:t xml:space="preserve">Niles, N. J. (2010). </w:t>
      </w:r>
      <w:hyperlink r:id="rId21" w:tgtFrame="_blank" w:tooltip="Select this link to launch this material in a new window." w:history="1">
        <w:r w:rsidRPr="00DF5007">
          <w:rPr>
            <w:rFonts w:ascii="Avenir LT W02 55 Roman" w:eastAsia="Times New Roman" w:hAnsi="Avenir LT W02 55 Roman" w:cs="Times New Roman"/>
            <w:color w:val="1874A4"/>
            <w:sz w:val="26"/>
            <w:szCs w:val="26"/>
          </w:rPr>
          <w:t>A case study in strategic financial planning in health service organizations</w:t>
        </w:r>
      </w:hyperlink>
      <w:r w:rsidRPr="00DF5007">
        <w:rPr>
          <w:rFonts w:ascii="Avenir LT W02 55 Roman" w:eastAsia="Times New Roman" w:hAnsi="Avenir LT W02 55 Roman" w:cs="Times New Roman"/>
          <w:color w:val="222222"/>
          <w:sz w:val="26"/>
          <w:szCs w:val="26"/>
        </w:rPr>
        <w:t xml:space="preserve">. </w:t>
      </w:r>
      <w:r w:rsidRPr="00DF5007">
        <w:rPr>
          <w:rFonts w:ascii="Avenir LT W02 55 Roman" w:eastAsia="Times New Roman" w:hAnsi="Avenir LT W02 55 Roman" w:cs="Times New Roman"/>
          <w:i/>
          <w:iCs/>
          <w:color w:val="222222"/>
          <w:sz w:val="26"/>
          <w:szCs w:val="26"/>
        </w:rPr>
        <w:t>Journal of Business Case Studies, 6</w:t>
      </w:r>
      <w:r w:rsidRPr="00DF5007">
        <w:rPr>
          <w:rFonts w:ascii="Avenir LT W02 55 Roman" w:eastAsia="Times New Roman" w:hAnsi="Avenir LT W02 55 Roman" w:cs="Times New Roman"/>
          <w:color w:val="222222"/>
          <w:sz w:val="26"/>
          <w:szCs w:val="26"/>
        </w:rPr>
        <w:t>(5), 23–29.</w:t>
      </w:r>
    </w:p>
    <w:p w:rsidR="00DF5007" w:rsidRPr="00DF5007" w:rsidRDefault="00DF5007" w:rsidP="00DF5007">
      <w:pPr>
        <w:numPr>
          <w:ilvl w:val="1"/>
          <w:numId w:val="3"/>
        </w:numPr>
        <w:spacing w:after="0" w:line="240" w:lineRule="auto"/>
        <w:ind w:left="720"/>
        <w:rPr>
          <w:rFonts w:ascii="Avenir LT W02 55 Roman" w:eastAsia="Times New Roman" w:hAnsi="Avenir LT W02 55 Roman" w:cs="Times New Roman"/>
          <w:color w:val="222222"/>
          <w:sz w:val="26"/>
          <w:szCs w:val="26"/>
        </w:rPr>
      </w:pPr>
      <w:r w:rsidRPr="00DF5007">
        <w:rPr>
          <w:rFonts w:ascii="Avenir LT W02 55 Roman" w:eastAsia="Times New Roman" w:hAnsi="Avenir LT W02 55 Roman" w:cs="Times New Roman"/>
          <w:color w:val="222222"/>
          <w:sz w:val="26"/>
          <w:szCs w:val="26"/>
        </w:rPr>
        <w:t xml:space="preserve">Howard, B. (2015). </w:t>
      </w:r>
      <w:hyperlink r:id="rId22" w:tgtFrame="_blank" w:tooltip="Select this link to launch this material in a new window." w:history="1">
        <w:r w:rsidRPr="00DF5007">
          <w:rPr>
            <w:rFonts w:ascii="Avenir LT W02 55 Roman" w:eastAsia="Times New Roman" w:hAnsi="Avenir LT W02 55 Roman" w:cs="Times New Roman"/>
            <w:color w:val="1874A4"/>
            <w:sz w:val="26"/>
            <w:szCs w:val="26"/>
          </w:rPr>
          <w:t xml:space="preserve">St. Michael's Hospital Strategic Plan 2015–2018 </w:t>
        </w:r>
      </w:hyperlink>
      <w:r w:rsidRPr="00DF5007">
        <w:rPr>
          <w:rFonts w:ascii="Avenir LT W02 55 Roman" w:eastAsia="Times New Roman" w:hAnsi="Avenir LT W02 55 Roman" w:cs="Times New Roman"/>
          <w:color w:val="222222"/>
          <w:sz w:val="26"/>
          <w:szCs w:val="26"/>
        </w:rPr>
        <w:t> | </w:t>
      </w:r>
      <w:hyperlink r:id="rId23" w:tgtFrame="_blank" w:tooltip="Select this link to launch this material in a new window." w:history="1">
        <w:r w:rsidRPr="00DF5007">
          <w:rPr>
            <w:rFonts w:ascii="Avenir LT W02 55 Roman" w:eastAsia="Times New Roman" w:hAnsi="Avenir LT W02 55 Roman" w:cs="Times New Roman"/>
            <w:color w:val="1874A4"/>
            <w:sz w:val="26"/>
            <w:szCs w:val="26"/>
          </w:rPr>
          <w:t>Transcript</w:t>
        </w:r>
      </w:hyperlink>
      <w:r w:rsidRPr="00DF5007">
        <w:rPr>
          <w:rFonts w:ascii="Avenir LT W02 55 Roman" w:eastAsia="Times New Roman" w:hAnsi="Avenir LT W02 55 Roman" w:cs="Times New Roman"/>
          <w:color w:val="222222"/>
          <w:sz w:val="26"/>
          <w:szCs w:val="26"/>
        </w:rPr>
        <w:t>. Retrieved from https://www.youtube.com/watch?v=UQ3pOf5JLIM</w:t>
      </w:r>
    </w:p>
    <w:p w:rsidR="00DF5007" w:rsidRPr="00DF5007" w:rsidRDefault="00DF5007" w:rsidP="00DF5007">
      <w:pPr>
        <w:spacing w:before="100" w:beforeAutospacing="1" w:after="360" w:line="240" w:lineRule="auto"/>
        <w:ind w:left="720"/>
        <w:outlineLvl w:val="5"/>
        <w:rPr>
          <w:rFonts w:ascii="Avenir LT W01 85 Heavy" w:eastAsia="Times New Roman" w:hAnsi="Avenir LT W01 85 Heavy" w:cs="Times New Roman"/>
          <w:b/>
          <w:bCs/>
          <w:vanish/>
          <w:color w:val="222222"/>
          <w:sz w:val="29"/>
          <w:szCs w:val="29"/>
        </w:rPr>
      </w:pPr>
      <w:r w:rsidRPr="00DF5007">
        <w:rPr>
          <w:rFonts w:ascii="Avenir LT W01 85 Heavy" w:eastAsia="Times New Roman" w:hAnsi="Avenir LT W01 85 Heavy" w:cs="Times New Roman"/>
          <w:b/>
          <w:bCs/>
          <w:vanish/>
          <w:color w:val="222222"/>
          <w:sz w:val="29"/>
          <w:szCs w:val="29"/>
        </w:rPr>
        <w:t>Strategic Management Case Study</w:t>
      </w:r>
    </w:p>
    <w:p w:rsidR="00DF5007" w:rsidRPr="00DF5007" w:rsidRDefault="00DF5007" w:rsidP="00DF5007">
      <w:pPr>
        <w:spacing w:before="240" w:after="240" w:line="240" w:lineRule="auto"/>
        <w:ind w:left="720"/>
        <w:rPr>
          <w:rFonts w:ascii="Avenir LT W02 55 Roman" w:eastAsia="Times New Roman" w:hAnsi="Avenir LT W02 55 Roman" w:cs="Times New Roman"/>
          <w:vanish/>
          <w:color w:val="222222"/>
          <w:sz w:val="26"/>
          <w:szCs w:val="26"/>
        </w:rPr>
      </w:pPr>
      <w:r w:rsidRPr="00DF5007">
        <w:rPr>
          <w:rFonts w:ascii="Avenir LT W02 55 Roman" w:eastAsia="Times New Roman" w:hAnsi="Avenir LT W02 55 Roman" w:cs="Times New Roman"/>
          <w:vanish/>
          <w:color w:val="222222"/>
          <w:sz w:val="26"/>
          <w:szCs w:val="26"/>
        </w:rPr>
        <w:t>If you do not currently work for a health care organization, or if you prefer not to use the organization where you work for the course assessments, you may choose to use this case study to complete the assessments:</w:t>
      </w:r>
    </w:p>
    <w:p w:rsidR="00DF5007" w:rsidRPr="00DF5007" w:rsidRDefault="00562439" w:rsidP="00DF5007">
      <w:pPr>
        <w:numPr>
          <w:ilvl w:val="1"/>
          <w:numId w:val="3"/>
        </w:numPr>
        <w:spacing w:after="0" w:line="240" w:lineRule="auto"/>
        <w:ind w:left="720"/>
        <w:rPr>
          <w:rFonts w:ascii="Avenir LT W02 55 Roman" w:eastAsia="Times New Roman" w:hAnsi="Avenir LT W02 55 Roman" w:cs="Times New Roman"/>
          <w:color w:val="222222"/>
          <w:sz w:val="26"/>
          <w:szCs w:val="26"/>
        </w:rPr>
      </w:pPr>
      <w:hyperlink r:id="rId24" w:tgtFrame="_blank" w:tooltip="Select this link to launch this material in a new window." w:history="1">
        <w:r w:rsidR="00DF5007" w:rsidRPr="00DF5007">
          <w:rPr>
            <w:rFonts w:ascii="Avenir LT W02 55 Roman" w:eastAsia="Times New Roman" w:hAnsi="Avenir LT W02 55 Roman" w:cs="Times New Roman"/>
            <w:color w:val="1874A4"/>
            <w:sz w:val="26"/>
            <w:szCs w:val="26"/>
          </w:rPr>
          <w:t>Community Hospital Healthcare System: A Strategic Management Case Study</w:t>
        </w:r>
      </w:hyperlink>
      <w:r w:rsidR="00DF5007" w:rsidRPr="00DF5007">
        <w:rPr>
          <w:rFonts w:ascii="Avenir LT W02 55 Roman" w:eastAsia="Times New Roman" w:hAnsi="Avenir LT W02 55 Roman" w:cs="Times New Roman"/>
          <w:color w:val="222222"/>
          <w:sz w:val="26"/>
          <w:szCs w:val="26"/>
        </w:rPr>
        <w:t>.</w:t>
      </w:r>
    </w:p>
    <w:p w:rsidR="00DF5007" w:rsidRPr="00DF5007" w:rsidRDefault="00DF5007" w:rsidP="00DF5007">
      <w:pPr>
        <w:numPr>
          <w:ilvl w:val="0"/>
          <w:numId w:val="3"/>
        </w:numPr>
        <w:shd w:val="clear" w:color="auto" w:fill="FFFFFF"/>
        <w:spacing w:after="0" w:line="240" w:lineRule="auto"/>
        <w:outlineLvl w:val="2"/>
        <w:rPr>
          <w:rFonts w:ascii="Avenir LT W01 85 Heavy" w:eastAsia="Times New Roman" w:hAnsi="Avenir LT W01 85 Heavy" w:cs="Times New Roman"/>
          <w:color w:val="222222"/>
          <w:sz w:val="29"/>
          <w:szCs w:val="29"/>
        </w:rPr>
      </w:pPr>
      <w:r w:rsidRPr="00DF5007">
        <w:rPr>
          <w:rFonts w:ascii="Avenir LT W01 85 Heavy" w:eastAsia="Times New Roman" w:hAnsi="Avenir LT W01 85 Heavy" w:cs="Times New Roman"/>
          <w:noProof/>
          <w:color w:val="222222"/>
          <w:sz w:val="29"/>
          <w:szCs w:val="29"/>
          <w:bdr w:val="none" w:sz="0" w:space="0" w:color="auto" w:frame="1"/>
          <w:shd w:val="clear" w:color="auto" w:fill="E5E5E5"/>
        </w:rPr>
        <w:drawing>
          <wp:inline distT="0" distB="0" distL="0" distR="0" wp14:anchorId="7D104AE6" wp14:editId="661998E7">
            <wp:extent cx="142875" cy="142875"/>
            <wp:effectExtent l="0" t="0" r="0" b="9525"/>
            <wp:docPr id="24" name="Picture 24" descr="https://courserooma.capella.edu/images/ci/icons/generic_updow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courserooma.capella.edu/images/ci/icons/generic_updown.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DF5007">
        <w:rPr>
          <w:rFonts w:ascii="Avenir LT W01 85 Heavy" w:eastAsia="Times New Roman" w:hAnsi="Avenir LT W01 85 Heavy" w:cs="Times New Roman"/>
          <w:color w:val="000000"/>
          <w:sz w:val="29"/>
          <w:szCs w:val="29"/>
        </w:rPr>
        <w:t>Assessment Instructions</w:t>
      </w:r>
      <w:r w:rsidRPr="00DF5007">
        <w:rPr>
          <w:rFonts w:ascii="Avenir LT W01 85 Heavy" w:eastAsia="Times New Roman" w:hAnsi="Avenir LT W01 85 Heavy" w:cs="Times New Roman"/>
          <w:color w:val="222222"/>
          <w:sz w:val="29"/>
          <w:szCs w:val="29"/>
        </w:rPr>
        <w:t xml:space="preserve"> </w:t>
      </w:r>
    </w:p>
    <w:p w:rsidR="00DF5007" w:rsidRPr="00DF5007" w:rsidRDefault="00DF5007" w:rsidP="00DF5007">
      <w:pPr>
        <w:spacing w:before="100" w:beforeAutospacing="1" w:after="360" w:line="240" w:lineRule="auto"/>
        <w:ind w:left="720"/>
        <w:outlineLvl w:val="5"/>
        <w:rPr>
          <w:rFonts w:ascii="Avenir LT W01 85 Heavy" w:eastAsia="Times New Roman" w:hAnsi="Avenir LT W01 85 Heavy" w:cs="Times New Roman"/>
          <w:b/>
          <w:bCs/>
          <w:color w:val="222222"/>
          <w:sz w:val="29"/>
          <w:szCs w:val="29"/>
        </w:rPr>
      </w:pPr>
      <w:r w:rsidRPr="00DF5007">
        <w:rPr>
          <w:rFonts w:ascii="Avenir LT W01 85 Heavy" w:eastAsia="Times New Roman" w:hAnsi="Avenir LT W01 85 Heavy" w:cs="Times New Roman"/>
          <w:b/>
          <w:bCs/>
          <w:color w:val="222222"/>
          <w:sz w:val="29"/>
          <w:szCs w:val="29"/>
        </w:rPr>
        <w:t>Preparation</w:t>
      </w:r>
    </w:p>
    <w:p w:rsidR="00DF5007" w:rsidRPr="00DF5007" w:rsidRDefault="00DF5007" w:rsidP="00DF5007">
      <w:pPr>
        <w:spacing w:before="240" w:after="240" w:line="240" w:lineRule="auto"/>
        <w:ind w:left="720"/>
        <w:rPr>
          <w:rFonts w:ascii="Avenir LT W02 55 Roman" w:eastAsia="Times New Roman" w:hAnsi="Avenir LT W02 55 Roman" w:cs="Times New Roman"/>
          <w:color w:val="222222"/>
          <w:sz w:val="26"/>
          <w:szCs w:val="26"/>
        </w:rPr>
      </w:pPr>
      <w:r w:rsidRPr="00DF5007">
        <w:rPr>
          <w:rFonts w:ascii="Avenir LT W02 55 Roman" w:eastAsia="Times New Roman" w:hAnsi="Avenir LT W02 55 Roman" w:cs="Times New Roman"/>
          <w:color w:val="222222"/>
          <w:sz w:val="26"/>
          <w:szCs w:val="26"/>
        </w:rPr>
        <w:t>Choose a health care organization to use for your assessments. You may use the organization where you currently work or where you worked previously, or you may opt to use the Community Hospital Healthcare System: A Strategic Management Case Study that is linked in the Suggested Resources section. You should have enough knowledge about the organization to complete the course assessments.</w:t>
      </w:r>
    </w:p>
    <w:p w:rsidR="00DF5007" w:rsidRPr="00DF5007" w:rsidRDefault="00DF5007" w:rsidP="00DF5007">
      <w:pPr>
        <w:spacing w:before="240" w:after="240" w:line="240" w:lineRule="auto"/>
        <w:ind w:left="720"/>
        <w:rPr>
          <w:rFonts w:ascii="Avenir LT W02 55 Roman" w:eastAsia="Times New Roman" w:hAnsi="Avenir LT W02 55 Roman" w:cs="Times New Roman"/>
          <w:color w:val="222222"/>
          <w:sz w:val="26"/>
          <w:szCs w:val="26"/>
        </w:rPr>
      </w:pPr>
      <w:r w:rsidRPr="00DF5007">
        <w:rPr>
          <w:rFonts w:ascii="Avenir LT W02 55 Roman" w:eastAsia="Times New Roman" w:hAnsi="Avenir LT W02 55 Roman" w:cs="Times New Roman"/>
          <w:color w:val="222222"/>
          <w:sz w:val="26"/>
          <w:szCs w:val="26"/>
        </w:rPr>
        <w:t>Once you have selected an organization, complete Worksheet 1, located in the Required Resources section. You will not submit this worksheet, but will use the information you add to the worksheet to develop an overview of the strategic planning process for the organization you chose.</w:t>
      </w:r>
    </w:p>
    <w:p w:rsidR="00DF5007" w:rsidRPr="00DF5007" w:rsidRDefault="00DF5007" w:rsidP="00DF5007">
      <w:pPr>
        <w:spacing w:before="100" w:beforeAutospacing="1" w:after="360" w:line="240" w:lineRule="auto"/>
        <w:ind w:left="720"/>
        <w:outlineLvl w:val="5"/>
        <w:rPr>
          <w:rFonts w:ascii="Avenir LT W01 85 Heavy" w:eastAsia="Times New Roman" w:hAnsi="Avenir LT W01 85 Heavy" w:cs="Times New Roman"/>
          <w:b/>
          <w:bCs/>
          <w:color w:val="222222"/>
          <w:sz w:val="29"/>
          <w:szCs w:val="29"/>
        </w:rPr>
      </w:pPr>
      <w:r w:rsidRPr="00DF5007">
        <w:rPr>
          <w:rFonts w:ascii="Avenir LT W01 85 Heavy" w:eastAsia="Times New Roman" w:hAnsi="Avenir LT W01 85 Heavy" w:cs="Times New Roman"/>
          <w:b/>
          <w:bCs/>
          <w:color w:val="222222"/>
          <w:sz w:val="29"/>
          <w:szCs w:val="29"/>
        </w:rPr>
        <w:t>Assessment Requirements</w:t>
      </w:r>
    </w:p>
    <w:p w:rsidR="00DF5007" w:rsidRPr="00DF5007" w:rsidRDefault="00DF5007" w:rsidP="00DF5007">
      <w:pPr>
        <w:spacing w:before="240" w:after="240" w:line="240" w:lineRule="auto"/>
        <w:ind w:left="720"/>
        <w:rPr>
          <w:rFonts w:ascii="Avenir LT W02 55 Roman" w:eastAsia="Times New Roman" w:hAnsi="Avenir LT W02 55 Roman" w:cs="Times New Roman"/>
          <w:color w:val="222222"/>
          <w:sz w:val="26"/>
          <w:szCs w:val="26"/>
        </w:rPr>
      </w:pPr>
      <w:r w:rsidRPr="00DF5007">
        <w:rPr>
          <w:rFonts w:ascii="Avenir LT W02 55 Roman" w:eastAsia="Times New Roman" w:hAnsi="Avenir LT W02 55 Roman" w:cs="Times New Roman"/>
          <w:color w:val="222222"/>
          <w:sz w:val="26"/>
          <w:szCs w:val="26"/>
        </w:rPr>
        <w:t>Use the information from Worksheet 1 to develop an overview of the strategic planning process for the organization you have chosen to use. Your overview should address the following:</w:t>
      </w:r>
    </w:p>
    <w:p w:rsidR="00DF5007" w:rsidRPr="00DF5007" w:rsidRDefault="00DF5007" w:rsidP="00DF5007">
      <w:pPr>
        <w:numPr>
          <w:ilvl w:val="1"/>
          <w:numId w:val="3"/>
        </w:numPr>
        <w:spacing w:after="0" w:line="240" w:lineRule="auto"/>
        <w:ind w:left="720"/>
        <w:rPr>
          <w:rFonts w:ascii="Avenir LT W02 55 Roman" w:eastAsia="Times New Roman" w:hAnsi="Avenir LT W02 55 Roman" w:cs="Times New Roman"/>
          <w:color w:val="222222"/>
          <w:sz w:val="26"/>
          <w:szCs w:val="26"/>
        </w:rPr>
      </w:pPr>
      <w:r w:rsidRPr="00DF5007">
        <w:rPr>
          <w:rFonts w:ascii="Avenir LT W02 55 Roman" w:eastAsia="Times New Roman" w:hAnsi="Avenir LT W02 55 Roman" w:cs="Times New Roman"/>
          <w:color w:val="222222"/>
          <w:sz w:val="26"/>
          <w:szCs w:val="26"/>
        </w:rPr>
        <w:lastRenderedPageBreak/>
        <w:t>Identify the strategic planning outcomes. Keep in mind that the outcomes should be specific and measurable.</w:t>
      </w:r>
    </w:p>
    <w:p w:rsidR="00DF5007" w:rsidRPr="00DF5007" w:rsidRDefault="00DF5007" w:rsidP="00DF5007">
      <w:pPr>
        <w:numPr>
          <w:ilvl w:val="1"/>
          <w:numId w:val="3"/>
        </w:numPr>
        <w:spacing w:after="0" w:line="240" w:lineRule="auto"/>
        <w:ind w:left="720"/>
        <w:rPr>
          <w:rFonts w:ascii="Avenir LT W02 55 Roman" w:eastAsia="Times New Roman" w:hAnsi="Avenir LT W02 55 Roman" w:cs="Times New Roman"/>
          <w:color w:val="222222"/>
          <w:sz w:val="26"/>
          <w:szCs w:val="26"/>
        </w:rPr>
      </w:pPr>
      <w:r w:rsidRPr="00DF5007">
        <w:rPr>
          <w:rFonts w:ascii="Avenir LT W02 55 Roman" w:eastAsia="Times New Roman" w:hAnsi="Avenir LT W02 55 Roman" w:cs="Times New Roman"/>
          <w:color w:val="222222"/>
          <w:sz w:val="26"/>
          <w:szCs w:val="26"/>
        </w:rPr>
        <w:t>Describe the key components of the strategic planning process.</w:t>
      </w:r>
    </w:p>
    <w:p w:rsidR="00DF5007" w:rsidRPr="00DF5007" w:rsidRDefault="00DF5007" w:rsidP="00DF5007">
      <w:pPr>
        <w:numPr>
          <w:ilvl w:val="1"/>
          <w:numId w:val="3"/>
        </w:numPr>
        <w:spacing w:after="0" w:line="240" w:lineRule="auto"/>
        <w:ind w:left="720"/>
        <w:rPr>
          <w:rFonts w:ascii="Avenir LT W02 55 Roman" w:eastAsia="Times New Roman" w:hAnsi="Avenir LT W02 55 Roman" w:cs="Times New Roman"/>
          <w:color w:val="222222"/>
          <w:sz w:val="26"/>
          <w:szCs w:val="26"/>
        </w:rPr>
      </w:pPr>
      <w:r w:rsidRPr="00DF5007">
        <w:rPr>
          <w:rFonts w:ascii="Avenir LT W02 55 Roman" w:eastAsia="Times New Roman" w:hAnsi="Avenir LT W02 55 Roman" w:cs="Times New Roman"/>
          <w:color w:val="222222"/>
          <w:sz w:val="26"/>
          <w:szCs w:val="26"/>
        </w:rPr>
        <w:t>Define the strategic planning schedule.</w:t>
      </w:r>
    </w:p>
    <w:p w:rsidR="00DF5007" w:rsidRPr="00DF5007" w:rsidRDefault="00DF5007" w:rsidP="00DF5007">
      <w:pPr>
        <w:numPr>
          <w:ilvl w:val="1"/>
          <w:numId w:val="3"/>
        </w:numPr>
        <w:spacing w:after="0" w:line="240" w:lineRule="auto"/>
        <w:ind w:left="720"/>
        <w:rPr>
          <w:rFonts w:ascii="Avenir LT W02 55 Roman" w:eastAsia="Times New Roman" w:hAnsi="Avenir LT W02 55 Roman" w:cs="Times New Roman"/>
          <w:color w:val="222222"/>
          <w:sz w:val="26"/>
          <w:szCs w:val="26"/>
        </w:rPr>
      </w:pPr>
      <w:r w:rsidRPr="00DF5007">
        <w:rPr>
          <w:rFonts w:ascii="Avenir LT W02 55 Roman" w:eastAsia="Times New Roman" w:hAnsi="Avenir LT W02 55 Roman" w:cs="Times New Roman"/>
          <w:color w:val="222222"/>
          <w:sz w:val="26"/>
          <w:szCs w:val="26"/>
        </w:rPr>
        <w:t xml:space="preserve">Analyze past strategies to determine the reasons for their successes and failures. </w:t>
      </w:r>
    </w:p>
    <w:p w:rsidR="00DF5007" w:rsidRPr="00DF5007" w:rsidRDefault="00DF5007" w:rsidP="00DF5007">
      <w:pPr>
        <w:numPr>
          <w:ilvl w:val="2"/>
          <w:numId w:val="3"/>
        </w:numPr>
        <w:spacing w:after="0" w:line="240" w:lineRule="auto"/>
        <w:ind w:left="720"/>
        <w:rPr>
          <w:rFonts w:ascii="Avenir LT W02 55 Roman" w:eastAsia="Times New Roman" w:hAnsi="Avenir LT W02 55 Roman" w:cs="Times New Roman"/>
          <w:color w:val="222222"/>
          <w:sz w:val="26"/>
          <w:szCs w:val="26"/>
        </w:rPr>
      </w:pPr>
      <w:r w:rsidRPr="00DF5007">
        <w:rPr>
          <w:rFonts w:ascii="Avenir LT W02 55 Roman" w:eastAsia="Times New Roman" w:hAnsi="Avenir LT W02 55 Roman" w:cs="Times New Roman"/>
          <w:color w:val="222222"/>
          <w:sz w:val="26"/>
          <w:szCs w:val="26"/>
        </w:rPr>
        <w:t>Explain the strategies used in the past.</w:t>
      </w:r>
    </w:p>
    <w:p w:rsidR="00DF5007" w:rsidRPr="00DF5007" w:rsidRDefault="00DF5007" w:rsidP="00DF5007">
      <w:pPr>
        <w:numPr>
          <w:ilvl w:val="2"/>
          <w:numId w:val="3"/>
        </w:numPr>
        <w:spacing w:after="0" w:line="240" w:lineRule="auto"/>
        <w:ind w:left="720"/>
        <w:rPr>
          <w:rFonts w:ascii="Avenir LT W02 55 Roman" w:eastAsia="Times New Roman" w:hAnsi="Avenir LT W02 55 Roman" w:cs="Times New Roman"/>
          <w:color w:val="222222"/>
          <w:sz w:val="26"/>
          <w:szCs w:val="26"/>
        </w:rPr>
      </w:pPr>
      <w:r w:rsidRPr="00DF5007">
        <w:rPr>
          <w:rFonts w:ascii="Avenir LT W02 55 Roman" w:eastAsia="Times New Roman" w:hAnsi="Avenir LT W02 55 Roman" w:cs="Times New Roman"/>
          <w:color w:val="222222"/>
          <w:sz w:val="26"/>
          <w:szCs w:val="26"/>
        </w:rPr>
        <w:t>Identify the factors that contributed to the success or failure of the strategies.</w:t>
      </w:r>
    </w:p>
    <w:p w:rsidR="00DF5007" w:rsidRPr="00DF5007" w:rsidRDefault="00DF5007" w:rsidP="00DF5007">
      <w:pPr>
        <w:numPr>
          <w:ilvl w:val="2"/>
          <w:numId w:val="3"/>
        </w:numPr>
        <w:spacing w:after="0" w:line="240" w:lineRule="auto"/>
        <w:ind w:left="720"/>
        <w:rPr>
          <w:rFonts w:ascii="Avenir LT W02 55 Roman" w:eastAsia="Times New Roman" w:hAnsi="Avenir LT W02 55 Roman" w:cs="Times New Roman"/>
          <w:color w:val="222222"/>
          <w:sz w:val="26"/>
          <w:szCs w:val="26"/>
        </w:rPr>
      </w:pPr>
      <w:r w:rsidRPr="00DF5007">
        <w:rPr>
          <w:rFonts w:ascii="Avenir LT W02 55 Roman" w:eastAsia="Times New Roman" w:hAnsi="Avenir LT W02 55 Roman" w:cs="Times New Roman"/>
          <w:color w:val="222222"/>
          <w:sz w:val="26"/>
          <w:szCs w:val="26"/>
        </w:rPr>
        <w:t>Explain how this information can be used to improve your process as you complete the assessments in this course.</w:t>
      </w:r>
    </w:p>
    <w:p w:rsidR="00DF5007" w:rsidRPr="00DF5007" w:rsidRDefault="00DF5007" w:rsidP="00DF5007">
      <w:pPr>
        <w:spacing w:before="240" w:after="240" w:line="240" w:lineRule="auto"/>
        <w:ind w:left="720"/>
        <w:rPr>
          <w:rFonts w:ascii="Avenir LT W02 55 Roman" w:eastAsia="Times New Roman" w:hAnsi="Avenir LT W02 55 Roman" w:cs="Times New Roman"/>
          <w:color w:val="222222"/>
          <w:sz w:val="26"/>
          <w:szCs w:val="26"/>
        </w:rPr>
      </w:pPr>
      <w:r w:rsidRPr="00DF5007">
        <w:rPr>
          <w:rFonts w:ascii="Avenir LT W02 55 Roman" w:eastAsia="Times New Roman" w:hAnsi="Avenir LT W02 55 Roman" w:cs="Times New Roman"/>
          <w:color w:val="222222"/>
          <w:sz w:val="26"/>
          <w:szCs w:val="26"/>
        </w:rPr>
        <w:t>Format this assessment as a report, and be sure it is organized logically, using headings and sub-headings appropriately. Follow APA guidelines for in-text citations and references.</w:t>
      </w:r>
    </w:p>
    <w:p w:rsidR="00DF5007" w:rsidRPr="00DF5007" w:rsidRDefault="00DF5007" w:rsidP="00DF5007">
      <w:pPr>
        <w:spacing w:before="100" w:beforeAutospacing="1" w:after="360" w:line="240" w:lineRule="auto"/>
        <w:ind w:left="720"/>
        <w:outlineLvl w:val="5"/>
        <w:rPr>
          <w:rFonts w:ascii="Avenir LT W01 85 Heavy" w:eastAsia="Times New Roman" w:hAnsi="Avenir LT W01 85 Heavy" w:cs="Times New Roman"/>
          <w:b/>
          <w:bCs/>
          <w:color w:val="222222"/>
          <w:sz w:val="29"/>
          <w:szCs w:val="29"/>
        </w:rPr>
      </w:pPr>
      <w:r w:rsidRPr="00DF5007">
        <w:rPr>
          <w:rFonts w:ascii="Avenir LT W01 85 Heavy" w:eastAsia="Times New Roman" w:hAnsi="Avenir LT W01 85 Heavy" w:cs="Times New Roman"/>
          <w:b/>
          <w:bCs/>
          <w:color w:val="222222"/>
          <w:sz w:val="29"/>
          <w:szCs w:val="29"/>
        </w:rPr>
        <w:t>Additional Requirements</w:t>
      </w:r>
    </w:p>
    <w:p w:rsidR="00DF5007" w:rsidRPr="00DF5007" w:rsidRDefault="00DF5007" w:rsidP="00DF5007">
      <w:pPr>
        <w:numPr>
          <w:ilvl w:val="1"/>
          <w:numId w:val="3"/>
        </w:numPr>
        <w:spacing w:after="0" w:line="240" w:lineRule="auto"/>
        <w:ind w:left="720"/>
        <w:rPr>
          <w:rFonts w:ascii="Avenir LT W02 55 Roman" w:eastAsia="Times New Roman" w:hAnsi="Avenir LT W02 55 Roman" w:cs="Times New Roman"/>
          <w:color w:val="222222"/>
          <w:sz w:val="26"/>
          <w:szCs w:val="26"/>
        </w:rPr>
      </w:pPr>
      <w:r w:rsidRPr="00DF5007">
        <w:rPr>
          <w:rFonts w:ascii="Avenir LT W01 85 Heavy" w:eastAsia="Times New Roman" w:hAnsi="Avenir LT W01 85 Heavy" w:cs="Times New Roman"/>
          <w:color w:val="222222"/>
          <w:sz w:val="26"/>
          <w:szCs w:val="26"/>
        </w:rPr>
        <w:t>Overview length:</w:t>
      </w:r>
      <w:r w:rsidRPr="00DF5007">
        <w:rPr>
          <w:rFonts w:ascii="Avenir LT W02 55 Roman" w:eastAsia="Times New Roman" w:hAnsi="Avenir LT W02 55 Roman" w:cs="Times New Roman"/>
          <w:color w:val="222222"/>
          <w:sz w:val="26"/>
          <w:szCs w:val="26"/>
        </w:rPr>
        <w:t xml:space="preserve"> 3–4 double-spaced pages, not including title page and reference page.</w:t>
      </w:r>
    </w:p>
    <w:p w:rsidR="00DF5007" w:rsidRPr="00DF5007" w:rsidRDefault="00DF5007" w:rsidP="00DF5007">
      <w:pPr>
        <w:numPr>
          <w:ilvl w:val="1"/>
          <w:numId w:val="3"/>
        </w:numPr>
        <w:spacing w:after="0" w:line="240" w:lineRule="auto"/>
        <w:ind w:left="720"/>
        <w:rPr>
          <w:rFonts w:ascii="Avenir LT W02 55 Roman" w:eastAsia="Times New Roman" w:hAnsi="Avenir LT W02 55 Roman" w:cs="Times New Roman"/>
          <w:color w:val="222222"/>
          <w:sz w:val="26"/>
          <w:szCs w:val="26"/>
        </w:rPr>
      </w:pPr>
      <w:r w:rsidRPr="00DF5007">
        <w:rPr>
          <w:rFonts w:ascii="Avenir LT W01 85 Heavy" w:eastAsia="Times New Roman" w:hAnsi="Avenir LT W01 85 Heavy" w:cs="Times New Roman"/>
          <w:color w:val="222222"/>
          <w:sz w:val="26"/>
          <w:szCs w:val="26"/>
        </w:rPr>
        <w:t>References:</w:t>
      </w:r>
      <w:r w:rsidRPr="00DF5007">
        <w:rPr>
          <w:rFonts w:ascii="Avenir LT W02 55 Roman" w:eastAsia="Times New Roman" w:hAnsi="Avenir LT W02 55 Roman" w:cs="Times New Roman"/>
          <w:color w:val="222222"/>
          <w:sz w:val="26"/>
          <w:szCs w:val="26"/>
        </w:rPr>
        <w:t xml:space="preserve"> A minimum of three professional resources.</w:t>
      </w:r>
    </w:p>
    <w:p w:rsidR="00DF5007" w:rsidRPr="00DF5007" w:rsidRDefault="00DF5007" w:rsidP="00DF5007">
      <w:pPr>
        <w:numPr>
          <w:ilvl w:val="1"/>
          <w:numId w:val="3"/>
        </w:numPr>
        <w:spacing w:after="0" w:line="240" w:lineRule="auto"/>
        <w:ind w:left="720"/>
        <w:rPr>
          <w:rFonts w:ascii="Avenir LT W02 55 Roman" w:eastAsia="Times New Roman" w:hAnsi="Avenir LT W02 55 Roman" w:cs="Times New Roman"/>
          <w:color w:val="222222"/>
          <w:sz w:val="26"/>
          <w:szCs w:val="26"/>
        </w:rPr>
      </w:pPr>
      <w:r w:rsidRPr="00DF5007">
        <w:rPr>
          <w:rFonts w:ascii="Avenir LT W01 85 Heavy" w:eastAsia="Times New Roman" w:hAnsi="Avenir LT W01 85 Heavy" w:cs="Times New Roman"/>
          <w:color w:val="222222"/>
          <w:sz w:val="26"/>
          <w:szCs w:val="26"/>
        </w:rPr>
        <w:t>Format:</w:t>
      </w:r>
      <w:r w:rsidRPr="00DF5007">
        <w:rPr>
          <w:rFonts w:ascii="Avenir LT W02 55 Roman" w:eastAsia="Times New Roman" w:hAnsi="Avenir LT W02 55 Roman" w:cs="Times New Roman"/>
          <w:color w:val="222222"/>
          <w:sz w:val="26"/>
          <w:szCs w:val="26"/>
        </w:rPr>
        <w:t xml:space="preserve"> Use APA format for all in-text citations and references. Include a title page and reference page.</w:t>
      </w:r>
    </w:p>
    <w:p w:rsidR="00DF5007" w:rsidRPr="00DF5007" w:rsidRDefault="00DF5007" w:rsidP="00DF5007">
      <w:pPr>
        <w:numPr>
          <w:ilvl w:val="1"/>
          <w:numId w:val="3"/>
        </w:numPr>
        <w:spacing w:after="0" w:line="240" w:lineRule="auto"/>
        <w:ind w:left="720"/>
        <w:rPr>
          <w:rFonts w:ascii="Avenir LT W02 55 Roman" w:eastAsia="Times New Roman" w:hAnsi="Avenir LT W02 55 Roman" w:cs="Times New Roman"/>
          <w:color w:val="222222"/>
          <w:sz w:val="26"/>
          <w:szCs w:val="26"/>
        </w:rPr>
      </w:pPr>
      <w:r w:rsidRPr="00DF5007">
        <w:rPr>
          <w:rFonts w:ascii="Avenir LT W01 85 Heavy" w:eastAsia="Times New Roman" w:hAnsi="Avenir LT W01 85 Heavy" w:cs="Times New Roman"/>
          <w:color w:val="222222"/>
          <w:sz w:val="26"/>
          <w:szCs w:val="26"/>
        </w:rPr>
        <w:t>Font and font size:</w:t>
      </w:r>
      <w:r w:rsidRPr="00DF5007">
        <w:rPr>
          <w:rFonts w:ascii="Avenir LT W02 55 Roman" w:eastAsia="Times New Roman" w:hAnsi="Avenir LT W02 55 Roman" w:cs="Times New Roman"/>
          <w:color w:val="222222"/>
          <w:sz w:val="26"/>
          <w:szCs w:val="26"/>
        </w:rPr>
        <w:t xml:space="preserve"> Times New Roman, 12 point.</w:t>
      </w:r>
    </w:p>
    <w:p w:rsidR="0055675B" w:rsidRDefault="0055675B"/>
    <w:sectPr w:rsidR="005567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venir LT W01 85 Heavy">
    <w:altName w:val="Calibri"/>
    <w:charset w:val="00"/>
    <w:family w:val="auto"/>
    <w:pitch w:val="default"/>
  </w:font>
  <w:font w:name="Arial">
    <w:panose1 w:val="020B0604020202020204"/>
    <w:charset w:val="00"/>
    <w:family w:val="swiss"/>
    <w:pitch w:val="variable"/>
    <w:sig w:usb0="E0002EFF" w:usb1="C0007843" w:usb2="00000009" w:usb3="00000000" w:csb0="000001FF" w:csb1="00000000"/>
  </w:font>
  <w:font w:name="Avenir LT W02 55 Roman">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174A9E"/>
    <w:multiLevelType w:val="multilevel"/>
    <w:tmpl w:val="897A7F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lvlOverride w:ilvl="2">
      <w:lvl w:ilvl="2">
        <w:numFmt w:val="bullet"/>
        <w:lvlText w:val="o"/>
        <w:lvlJc w:val="left"/>
        <w:pPr>
          <w:tabs>
            <w:tab w:val="num" w:pos="2160"/>
          </w:tabs>
          <w:ind w:left="2160" w:hanging="360"/>
        </w:pPr>
        <w:rPr>
          <w:rFonts w:ascii="Courier New" w:hAnsi="Courier New" w:hint="default"/>
          <w:sz w:val="20"/>
        </w:rPr>
      </w:lvl>
    </w:lvlOverride>
  </w:num>
  <w:num w:numId="3">
    <w:abstractNumId w:val="0"/>
    <w:lvlOverride w:ilvl="2">
      <w:lvl w:ilvl="2">
        <w:numFmt w:val="bullet"/>
        <w:lvlText w:val="o"/>
        <w:lvlJc w:val="left"/>
        <w:pPr>
          <w:tabs>
            <w:tab w:val="num" w:pos="2160"/>
          </w:tabs>
          <w:ind w:left="216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007"/>
    <w:rsid w:val="0055675B"/>
    <w:rsid w:val="00562439"/>
    <w:rsid w:val="00DF5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24398E8"/>
  <w15:chartTrackingRefBased/>
  <w15:docId w15:val="{EF5B0482-7997-45A6-8B8A-782F3EFBC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791478">
      <w:bodyDiv w:val="1"/>
      <w:marLeft w:val="0"/>
      <w:marRight w:val="0"/>
      <w:marTop w:val="0"/>
      <w:marBottom w:val="0"/>
      <w:divBdr>
        <w:top w:val="none" w:sz="0" w:space="0" w:color="auto"/>
        <w:left w:val="none" w:sz="0" w:space="0" w:color="auto"/>
        <w:bottom w:val="none" w:sz="0" w:space="0" w:color="auto"/>
        <w:right w:val="none" w:sz="0" w:space="0" w:color="auto"/>
      </w:divBdr>
      <w:divsChild>
        <w:div w:id="1407998626">
          <w:marLeft w:val="0"/>
          <w:marRight w:val="0"/>
          <w:marTop w:val="1530"/>
          <w:marBottom w:val="0"/>
          <w:divBdr>
            <w:top w:val="none" w:sz="0" w:space="0" w:color="auto"/>
            <w:left w:val="none" w:sz="0" w:space="0" w:color="auto"/>
            <w:bottom w:val="none" w:sz="0" w:space="0" w:color="auto"/>
            <w:right w:val="none" w:sz="0" w:space="0" w:color="auto"/>
          </w:divBdr>
          <w:divsChild>
            <w:div w:id="1673951853">
              <w:marLeft w:val="0"/>
              <w:marRight w:val="0"/>
              <w:marTop w:val="0"/>
              <w:marBottom w:val="0"/>
              <w:divBdr>
                <w:top w:val="none" w:sz="0" w:space="0" w:color="auto"/>
                <w:left w:val="none" w:sz="0" w:space="0" w:color="auto"/>
                <w:bottom w:val="none" w:sz="0" w:space="0" w:color="auto"/>
                <w:right w:val="none" w:sz="0" w:space="0" w:color="auto"/>
              </w:divBdr>
              <w:divsChild>
                <w:div w:id="65734222">
                  <w:marLeft w:val="0"/>
                  <w:marRight w:val="450"/>
                  <w:marTop w:val="0"/>
                  <w:marBottom w:val="0"/>
                  <w:divBdr>
                    <w:top w:val="none" w:sz="0" w:space="0" w:color="auto"/>
                    <w:left w:val="none" w:sz="0" w:space="0" w:color="auto"/>
                    <w:bottom w:val="none" w:sz="0" w:space="0" w:color="auto"/>
                    <w:right w:val="none" w:sz="0" w:space="0" w:color="auto"/>
                  </w:divBdr>
                  <w:divsChild>
                    <w:div w:id="1218473655">
                      <w:marLeft w:val="0"/>
                      <w:marRight w:val="0"/>
                      <w:marTop w:val="0"/>
                      <w:marBottom w:val="0"/>
                      <w:divBdr>
                        <w:top w:val="none" w:sz="0" w:space="0" w:color="auto"/>
                        <w:left w:val="none" w:sz="0" w:space="0" w:color="auto"/>
                        <w:bottom w:val="none" w:sz="0" w:space="0" w:color="auto"/>
                        <w:right w:val="none" w:sz="0" w:space="0" w:color="auto"/>
                      </w:divBdr>
                      <w:divsChild>
                        <w:div w:id="666981520">
                          <w:marLeft w:val="0"/>
                          <w:marRight w:val="0"/>
                          <w:marTop w:val="0"/>
                          <w:marBottom w:val="0"/>
                          <w:divBdr>
                            <w:top w:val="none" w:sz="0" w:space="0" w:color="auto"/>
                            <w:left w:val="none" w:sz="0" w:space="0" w:color="auto"/>
                            <w:bottom w:val="none" w:sz="0" w:space="0" w:color="auto"/>
                            <w:right w:val="none" w:sz="0" w:space="0" w:color="auto"/>
                          </w:divBdr>
                          <w:divsChild>
                            <w:div w:id="866524713">
                              <w:marLeft w:val="0"/>
                              <w:marRight w:val="0"/>
                              <w:marTop w:val="0"/>
                              <w:marBottom w:val="0"/>
                              <w:divBdr>
                                <w:top w:val="none" w:sz="0" w:space="0" w:color="auto"/>
                                <w:left w:val="none" w:sz="0" w:space="0" w:color="auto"/>
                                <w:bottom w:val="none" w:sz="0" w:space="0" w:color="auto"/>
                                <w:right w:val="none" w:sz="0" w:space="0" w:color="auto"/>
                              </w:divBdr>
                              <w:divsChild>
                                <w:div w:id="1783839946">
                                  <w:marLeft w:val="0"/>
                                  <w:marRight w:val="0"/>
                                  <w:marTop w:val="0"/>
                                  <w:marBottom w:val="0"/>
                                  <w:divBdr>
                                    <w:top w:val="none" w:sz="0" w:space="0" w:color="auto"/>
                                    <w:left w:val="none" w:sz="0" w:space="0" w:color="auto"/>
                                    <w:bottom w:val="none" w:sz="0" w:space="0" w:color="auto"/>
                                    <w:right w:val="none" w:sz="0" w:space="0" w:color="auto"/>
                                  </w:divBdr>
                                  <w:divsChild>
                                    <w:div w:id="993920626">
                                      <w:marLeft w:val="0"/>
                                      <w:marRight w:val="90"/>
                                      <w:marTop w:val="0"/>
                                      <w:marBottom w:val="0"/>
                                      <w:divBdr>
                                        <w:top w:val="none" w:sz="0" w:space="0" w:color="auto"/>
                                        <w:left w:val="none" w:sz="0" w:space="0" w:color="auto"/>
                                        <w:bottom w:val="none" w:sz="0" w:space="0" w:color="auto"/>
                                        <w:right w:val="none" w:sz="0" w:space="0" w:color="auto"/>
                                      </w:divBdr>
                                    </w:div>
                                    <w:div w:id="1413548379">
                                      <w:marLeft w:val="0"/>
                                      <w:marRight w:val="0"/>
                                      <w:marTop w:val="0"/>
                                      <w:marBottom w:val="0"/>
                                      <w:divBdr>
                                        <w:top w:val="none" w:sz="0" w:space="0" w:color="auto"/>
                                        <w:left w:val="none" w:sz="0" w:space="0" w:color="auto"/>
                                        <w:bottom w:val="none" w:sz="0" w:space="0" w:color="auto"/>
                                        <w:right w:val="none" w:sz="0" w:space="0" w:color="auto"/>
                                      </w:divBdr>
                                    </w:div>
                                  </w:divsChild>
                                </w:div>
                                <w:div w:id="666176657">
                                  <w:marLeft w:val="0"/>
                                  <w:marRight w:val="0"/>
                                  <w:marTop w:val="0"/>
                                  <w:marBottom w:val="0"/>
                                  <w:divBdr>
                                    <w:top w:val="none" w:sz="0" w:space="0" w:color="auto"/>
                                    <w:left w:val="none" w:sz="0" w:space="0" w:color="auto"/>
                                    <w:bottom w:val="none" w:sz="0" w:space="0" w:color="auto"/>
                                    <w:right w:val="none" w:sz="0" w:space="0" w:color="auto"/>
                                  </w:divBdr>
                                  <w:divsChild>
                                    <w:div w:id="1787238362">
                                      <w:marLeft w:val="0"/>
                                      <w:marRight w:val="0"/>
                                      <w:marTop w:val="0"/>
                                      <w:marBottom w:val="0"/>
                                      <w:divBdr>
                                        <w:top w:val="none" w:sz="0" w:space="0" w:color="auto"/>
                                        <w:left w:val="none" w:sz="0" w:space="0" w:color="auto"/>
                                        <w:bottom w:val="none" w:sz="0" w:space="0" w:color="auto"/>
                                        <w:right w:val="none" w:sz="0" w:space="0" w:color="auto"/>
                                      </w:divBdr>
                                    </w:div>
                                    <w:div w:id="2133203713">
                                      <w:marLeft w:val="0"/>
                                      <w:marRight w:val="0"/>
                                      <w:marTop w:val="0"/>
                                      <w:marBottom w:val="0"/>
                                      <w:divBdr>
                                        <w:top w:val="none" w:sz="0" w:space="0" w:color="auto"/>
                                        <w:left w:val="none" w:sz="0" w:space="0" w:color="auto"/>
                                        <w:bottom w:val="none" w:sz="0" w:space="0" w:color="auto"/>
                                        <w:right w:val="none" w:sz="0" w:space="0" w:color="auto"/>
                                      </w:divBdr>
                                      <w:divsChild>
                                        <w:div w:id="102770774">
                                          <w:marLeft w:val="0"/>
                                          <w:marRight w:val="0"/>
                                          <w:marTop w:val="0"/>
                                          <w:marBottom w:val="0"/>
                                          <w:divBdr>
                                            <w:top w:val="none" w:sz="0" w:space="0" w:color="auto"/>
                                            <w:left w:val="none" w:sz="0" w:space="0" w:color="auto"/>
                                            <w:bottom w:val="none" w:sz="0" w:space="0" w:color="auto"/>
                                            <w:right w:val="none" w:sz="0" w:space="0" w:color="auto"/>
                                          </w:divBdr>
                                        </w:div>
                                      </w:divsChild>
                                    </w:div>
                                    <w:div w:id="125436750">
                                      <w:marLeft w:val="0"/>
                                      <w:marRight w:val="0"/>
                                      <w:marTop w:val="0"/>
                                      <w:marBottom w:val="0"/>
                                      <w:divBdr>
                                        <w:top w:val="none" w:sz="0" w:space="0" w:color="auto"/>
                                        <w:left w:val="none" w:sz="0" w:space="0" w:color="auto"/>
                                        <w:bottom w:val="none" w:sz="0" w:space="0" w:color="auto"/>
                                        <w:right w:val="none" w:sz="0" w:space="0" w:color="auto"/>
                                      </w:divBdr>
                                    </w:div>
                                    <w:div w:id="1488667078">
                                      <w:marLeft w:val="0"/>
                                      <w:marRight w:val="0"/>
                                      <w:marTop w:val="0"/>
                                      <w:marBottom w:val="0"/>
                                      <w:divBdr>
                                        <w:top w:val="none" w:sz="0" w:space="0" w:color="auto"/>
                                        <w:left w:val="none" w:sz="0" w:space="0" w:color="auto"/>
                                        <w:bottom w:val="none" w:sz="0" w:space="0" w:color="auto"/>
                                        <w:right w:val="none" w:sz="0" w:space="0" w:color="auto"/>
                                      </w:divBdr>
                                    </w:div>
                                    <w:div w:id="1798445856">
                                      <w:marLeft w:val="0"/>
                                      <w:marRight w:val="0"/>
                                      <w:marTop w:val="0"/>
                                      <w:marBottom w:val="0"/>
                                      <w:divBdr>
                                        <w:top w:val="none" w:sz="0" w:space="0" w:color="auto"/>
                                        <w:left w:val="none" w:sz="0" w:space="0" w:color="auto"/>
                                        <w:bottom w:val="none" w:sz="0" w:space="0" w:color="auto"/>
                                        <w:right w:val="none" w:sz="0" w:space="0" w:color="auto"/>
                                      </w:divBdr>
                                    </w:div>
                                    <w:div w:id="624697038">
                                      <w:marLeft w:val="0"/>
                                      <w:marRight w:val="0"/>
                                      <w:marTop w:val="0"/>
                                      <w:marBottom w:val="0"/>
                                      <w:divBdr>
                                        <w:top w:val="none" w:sz="0" w:space="0" w:color="auto"/>
                                        <w:left w:val="none" w:sz="0" w:space="0" w:color="auto"/>
                                        <w:bottom w:val="none" w:sz="0" w:space="0" w:color="auto"/>
                                        <w:right w:val="none" w:sz="0" w:space="0" w:color="auto"/>
                                      </w:divBdr>
                                    </w:div>
                                    <w:div w:id="2074817344">
                                      <w:marLeft w:val="0"/>
                                      <w:marRight w:val="0"/>
                                      <w:marTop w:val="0"/>
                                      <w:marBottom w:val="0"/>
                                      <w:divBdr>
                                        <w:top w:val="none" w:sz="0" w:space="0" w:color="auto"/>
                                        <w:left w:val="none" w:sz="0" w:space="0" w:color="auto"/>
                                        <w:bottom w:val="none" w:sz="0" w:space="0" w:color="auto"/>
                                        <w:right w:val="none" w:sz="0" w:space="0" w:color="auto"/>
                                      </w:divBdr>
                                      <w:divsChild>
                                        <w:div w:id="278612597">
                                          <w:marLeft w:val="0"/>
                                          <w:marRight w:val="0"/>
                                          <w:marTop w:val="0"/>
                                          <w:marBottom w:val="0"/>
                                          <w:divBdr>
                                            <w:top w:val="none" w:sz="0" w:space="0" w:color="auto"/>
                                            <w:left w:val="none" w:sz="0" w:space="0" w:color="auto"/>
                                            <w:bottom w:val="none" w:sz="0" w:space="0" w:color="auto"/>
                                            <w:right w:val="none" w:sz="0" w:space="0" w:color="auto"/>
                                          </w:divBdr>
                                          <w:divsChild>
                                            <w:div w:id="1695308023">
                                              <w:marLeft w:val="0"/>
                                              <w:marRight w:val="0"/>
                                              <w:marTop w:val="0"/>
                                              <w:marBottom w:val="0"/>
                                              <w:divBdr>
                                                <w:top w:val="single" w:sz="6" w:space="8" w:color="E7E7E7"/>
                                                <w:left w:val="single" w:sz="6" w:space="8" w:color="E7E7E7"/>
                                                <w:bottom w:val="single" w:sz="6" w:space="8" w:color="E7E7E7"/>
                                                <w:right w:val="single" w:sz="6" w:space="8" w:color="E7E7E7"/>
                                              </w:divBdr>
                                              <w:divsChild>
                                                <w:div w:id="31658338">
                                                  <w:marLeft w:val="0"/>
                                                  <w:marRight w:val="0"/>
                                                  <w:marTop w:val="225"/>
                                                  <w:marBottom w:val="0"/>
                                                  <w:divBdr>
                                                    <w:top w:val="none" w:sz="0" w:space="0" w:color="auto"/>
                                                    <w:left w:val="none" w:sz="0" w:space="0" w:color="auto"/>
                                                    <w:bottom w:val="none" w:sz="0" w:space="0" w:color="auto"/>
                                                    <w:right w:val="none" w:sz="0" w:space="0" w:color="auto"/>
                                                  </w:divBdr>
                                                  <w:divsChild>
                                                    <w:div w:id="130982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092951">
                                      <w:marLeft w:val="0"/>
                                      <w:marRight w:val="0"/>
                                      <w:marTop w:val="0"/>
                                      <w:marBottom w:val="0"/>
                                      <w:divBdr>
                                        <w:top w:val="none" w:sz="0" w:space="0" w:color="auto"/>
                                        <w:left w:val="none" w:sz="0" w:space="0" w:color="auto"/>
                                        <w:bottom w:val="none" w:sz="0" w:space="0" w:color="auto"/>
                                        <w:right w:val="none" w:sz="0" w:space="0" w:color="auto"/>
                                      </w:divBdr>
                                    </w:div>
                                    <w:div w:id="1141776877">
                                      <w:marLeft w:val="0"/>
                                      <w:marRight w:val="0"/>
                                      <w:marTop w:val="0"/>
                                      <w:marBottom w:val="0"/>
                                      <w:divBdr>
                                        <w:top w:val="none" w:sz="0" w:space="0" w:color="auto"/>
                                        <w:left w:val="none" w:sz="0" w:space="0" w:color="auto"/>
                                        <w:bottom w:val="none" w:sz="0" w:space="0" w:color="auto"/>
                                        <w:right w:val="none" w:sz="0" w:space="0" w:color="auto"/>
                                      </w:divBdr>
                                      <w:divsChild>
                                        <w:div w:id="1900090298">
                                          <w:marLeft w:val="0"/>
                                          <w:marRight w:val="0"/>
                                          <w:marTop w:val="0"/>
                                          <w:marBottom w:val="0"/>
                                          <w:divBdr>
                                            <w:top w:val="none" w:sz="0" w:space="0" w:color="auto"/>
                                            <w:left w:val="none" w:sz="0" w:space="0" w:color="auto"/>
                                            <w:bottom w:val="none" w:sz="0" w:space="0" w:color="auto"/>
                                            <w:right w:val="none" w:sz="0" w:space="0" w:color="auto"/>
                                          </w:divBdr>
                                          <w:divsChild>
                                            <w:div w:id="314182947">
                                              <w:marLeft w:val="0"/>
                                              <w:marRight w:val="0"/>
                                              <w:marTop w:val="0"/>
                                              <w:marBottom w:val="0"/>
                                              <w:divBdr>
                                                <w:top w:val="single" w:sz="6" w:space="8" w:color="E7E7E7"/>
                                                <w:left w:val="single" w:sz="6" w:space="8" w:color="E7E7E7"/>
                                                <w:bottom w:val="single" w:sz="6" w:space="8" w:color="E7E7E7"/>
                                                <w:right w:val="single" w:sz="6" w:space="8" w:color="E7E7E7"/>
                                              </w:divBdr>
                                            </w:div>
                                          </w:divsChild>
                                        </w:div>
                                      </w:divsChild>
                                    </w:div>
                                    <w:div w:id="518201830">
                                      <w:marLeft w:val="0"/>
                                      <w:marRight w:val="0"/>
                                      <w:marTop w:val="0"/>
                                      <w:marBottom w:val="0"/>
                                      <w:divBdr>
                                        <w:top w:val="none" w:sz="0" w:space="0" w:color="auto"/>
                                        <w:left w:val="none" w:sz="0" w:space="0" w:color="auto"/>
                                        <w:bottom w:val="none" w:sz="0" w:space="0" w:color="auto"/>
                                        <w:right w:val="none" w:sz="0" w:space="0" w:color="auto"/>
                                      </w:divBdr>
                                    </w:div>
                                    <w:div w:id="402945472">
                                      <w:marLeft w:val="0"/>
                                      <w:marRight w:val="0"/>
                                      <w:marTop w:val="0"/>
                                      <w:marBottom w:val="0"/>
                                      <w:divBdr>
                                        <w:top w:val="none" w:sz="0" w:space="0" w:color="auto"/>
                                        <w:left w:val="none" w:sz="0" w:space="0" w:color="auto"/>
                                        <w:bottom w:val="none" w:sz="0" w:space="0" w:color="auto"/>
                                        <w:right w:val="none" w:sz="0" w:space="0" w:color="auto"/>
                                      </w:divBdr>
                                      <w:divsChild>
                                        <w:div w:id="1966545495">
                                          <w:marLeft w:val="0"/>
                                          <w:marRight w:val="0"/>
                                          <w:marTop w:val="0"/>
                                          <w:marBottom w:val="0"/>
                                          <w:divBdr>
                                            <w:top w:val="none" w:sz="0" w:space="0" w:color="auto"/>
                                            <w:left w:val="none" w:sz="0" w:space="0" w:color="auto"/>
                                            <w:bottom w:val="none" w:sz="0" w:space="0" w:color="auto"/>
                                            <w:right w:val="none" w:sz="0" w:space="0" w:color="auto"/>
                                          </w:divBdr>
                                          <w:divsChild>
                                            <w:div w:id="366834249">
                                              <w:marLeft w:val="0"/>
                                              <w:marRight w:val="0"/>
                                              <w:marTop w:val="0"/>
                                              <w:marBottom w:val="0"/>
                                              <w:divBdr>
                                                <w:top w:val="single" w:sz="6" w:space="8" w:color="E7E7E7"/>
                                                <w:left w:val="single" w:sz="6" w:space="8" w:color="E7E7E7"/>
                                                <w:bottom w:val="single" w:sz="6" w:space="8" w:color="E7E7E7"/>
                                                <w:right w:val="single" w:sz="6" w:space="8" w:color="E7E7E7"/>
                                              </w:divBdr>
                                            </w:div>
                                          </w:divsChild>
                                        </w:div>
                                      </w:divsChild>
                                    </w:div>
                                    <w:div w:id="8456661">
                                      <w:marLeft w:val="0"/>
                                      <w:marRight w:val="0"/>
                                      <w:marTop w:val="0"/>
                                      <w:marBottom w:val="0"/>
                                      <w:divBdr>
                                        <w:top w:val="none" w:sz="0" w:space="0" w:color="auto"/>
                                        <w:left w:val="none" w:sz="0" w:space="0" w:color="auto"/>
                                        <w:bottom w:val="none" w:sz="0" w:space="0" w:color="auto"/>
                                        <w:right w:val="none" w:sz="0" w:space="0" w:color="auto"/>
                                      </w:divBdr>
                                    </w:div>
                                    <w:div w:id="1565338735">
                                      <w:marLeft w:val="0"/>
                                      <w:marRight w:val="0"/>
                                      <w:marTop w:val="0"/>
                                      <w:marBottom w:val="0"/>
                                      <w:divBdr>
                                        <w:top w:val="none" w:sz="0" w:space="0" w:color="auto"/>
                                        <w:left w:val="none" w:sz="0" w:space="0" w:color="auto"/>
                                        <w:bottom w:val="none" w:sz="0" w:space="0" w:color="auto"/>
                                        <w:right w:val="none" w:sz="0" w:space="0" w:color="auto"/>
                                      </w:divBdr>
                                      <w:divsChild>
                                        <w:div w:id="1781798432">
                                          <w:marLeft w:val="0"/>
                                          <w:marRight w:val="0"/>
                                          <w:marTop w:val="0"/>
                                          <w:marBottom w:val="0"/>
                                          <w:divBdr>
                                            <w:top w:val="none" w:sz="0" w:space="0" w:color="auto"/>
                                            <w:left w:val="none" w:sz="0" w:space="0" w:color="auto"/>
                                            <w:bottom w:val="none" w:sz="0" w:space="0" w:color="auto"/>
                                            <w:right w:val="none" w:sz="0" w:space="0" w:color="auto"/>
                                          </w:divBdr>
                                          <w:divsChild>
                                            <w:div w:id="1844468161">
                                              <w:marLeft w:val="0"/>
                                              <w:marRight w:val="0"/>
                                              <w:marTop w:val="0"/>
                                              <w:marBottom w:val="0"/>
                                              <w:divBdr>
                                                <w:top w:val="single" w:sz="6" w:space="8" w:color="E7E7E7"/>
                                                <w:left w:val="single" w:sz="6" w:space="8" w:color="E7E7E7"/>
                                                <w:bottom w:val="single" w:sz="6" w:space="8" w:color="E7E7E7"/>
                                                <w:right w:val="single" w:sz="6" w:space="8" w:color="E7E7E7"/>
                                              </w:divBdr>
                                              <w:divsChild>
                                                <w:div w:id="701708154">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791480320">
                                      <w:marLeft w:val="0"/>
                                      <w:marRight w:val="0"/>
                                      <w:marTop w:val="0"/>
                                      <w:marBottom w:val="0"/>
                                      <w:divBdr>
                                        <w:top w:val="none" w:sz="0" w:space="0" w:color="auto"/>
                                        <w:left w:val="none" w:sz="0" w:space="0" w:color="auto"/>
                                        <w:bottom w:val="none" w:sz="0" w:space="0" w:color="auto"/>
                                        <w:right w:val="none" w:sz="0" w:space="0" w:color="auto"/>
                                      </w:divBdr>
                                    </w:div>
                                    <w:div w:id="1494026702">
                                      <w:marLeft w:val="0"/>
                                      <w:marRight w:val="0"/>
                                      <w:marTop w:val="0"/>
                                      <w:marBottom w:val="0"/>
                                      <w:divBdr>
                                        <w:top w:val="none" w:sz="0" w:space="0" w:color="auto"/>
                                        <w:left w:val="none" w:sz="0" w:space="0" w:color="auto"/>
                                        <w:bottom w:val="none" w:sz="0" w:space="0" w:color="auto"/>
                                        <w:right w:val="none" w:sz="0" w:space="0" w:color="auto"/>
                                      </w:divBdr>
                                      <w:divsChild>
                                        <w:div w:id="308436370">
                                          <w:marLeft w:val="0"/>
                                          <w:marRight w:val="0"/>
                                          <w:marTop w:val="0"/>
                                          <w:marBottom w:val="0"/>
                                          <w:divBdr>
                                            <w:top w:val="none" w:sz="0" w:space="0" w:color="auto"/>
                                            <w:left w:val="none" w:sz="0" w:space="0" w:color="auto"/>
                                            <w:bottom w:val="none" w:sz="0" w:space="0" w:color="auto"/>
                                            <w:right w:val="none" w:sz="0" w:space="0" w:color="auto"/>
                                          </w:divBdr>
                                          <w:divsChild>
                                            <w:div w:id="1569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3.xml"/><Relationship Id="rId13" Type="http://schemas.openxmlformats.org/officeDocument/2006/relationships/hyperlink" Target="https://media.capella.edu/CourseMedia/MBA-FP6271/Strategicplanningforhospitalsandhealthcaresystems/transcript.html" TargetMode="External"/><Relationship Id="rId18" Type="http://schemas.openxmlformats.org/officeDocument/2006/relationships/hyperlink" Target="http://www.milkeninstitute.org/events/conferences/global-conference/2014/panel-detail/4811"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earch.proquest.com.library.capella.edu/docview/756035573?accountid=27965" TargetMode="External"/><Relationship Id="rId7" Type="http://schemas.openxmlformats.org/officeDocument/2006/relationships/control" Target="activeX/activeX2.xml"/><Relationship Id="rId12" Type="http://schemas.openxmlformats.org/officeDocument/2006/relationships/hyperlink" Target="https://www.youtube.com/watch?v=UjmvyvjofIk&amp;feature=youtu.be" TargetMode="External"/><Relationship Id="rId17" Type="http://schemas.openxmlformats.org/officeDocument/2006/relationships/hyperlink" Target="http://www.hhnmag.com/articles/7165-lessons-from-a-health-care-system-that-disrupts-isel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campustools.capella.edu/redirect.aspx?linkid=1582" TargetMode="External"/><Relationship Id="rId20" Type="http://schemas.openxmlformats.org/officeDocument/2006/relationships/hyperlink" Target="http://www.hopkinsmedicine.org/strategic_plan/_docs/JHM%20Strategic%20Plan_Sept2013.pdf" TargetMode="Externa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hyperlink" Target="http://www.hhnmag.com/articles/7096-surprising-keys-to-strategic-thinking-for-health-care-ceos" TargetMode="External"/><Relationship Id="rId24" Type="http://schemas.openxmlformats.org/officeDocument/2006/relationships/hyperlink" Target="https://courserooma.capella.edu/bbcswebdav/institution/MBA-FP/MBA-FP6271/170702/Course_Files/cf_mba6271_case_study.pdf" TargetMode="External"/><Relationship Id="rId5" Type="http://schemas.openxmlformats.org/officeDocument/2006/relationships/image" Target="media/image1.wmf"/><Relationship Id="rId15" Type="http://schemas.openxmlformats.org/officeDocument/2006/relationships/hyperlink" Target="https://courserooma.capella.edu/webapps/blackboard/content/listContent.jsp?content_id=_5193762_1&amp;course_id=_49764_1" TargetMode="External"/><Relationship Id="rId23" Type="http://schemas.openxmlformats.org/officeDocument/2006/relationships/hyperlink" Target="https://media.capella.edu/CourseMedia/MBA-FP6271/St_MichaelsHospitalstrategicplan2015_2018/transcript.html" TargetMode="External"/><Relationship Id="rId10" Type="http://schemas.openxmlformats.org/officeDocument/2006/relationships/hyperlink" Target="https://courserooma.capella.edu/bbcswebdav/institution/MBA-FP/MBA-FP6271/170702/Course_Files/cf_worksheet_1.doc" TargetMode="External"/><Relationship Id="rId19" Type="http://schemas.openxmlformats.org/officeDocument/2006/relationships/hyperlink" Target="http://media.capella.edu/CourseMedia/mba6271/transcripts/HealthCareDelivery21stCentury_ts.html" TargetMode="External"/><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hyperlink" Target="http://campustools.capella.edu/redirect.aspx?linkid=1582" TargetMode="External"/><Relationship Id="rId22" Type="http://schemas.openxmlformats.org/officeDocument/2006/relationships/hyperlink" Target="https://www.youtube.com/watch?v=UQ3pOf5JLIM&amp;feature=youtu.be"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1439</Words>
  <Characters>8207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 Club</dc:creator>
  <cp:keywords/>
  <dc:description/>
  <cp:lastModifiedBy>Sams Club</cp:lastModifiedBy>
  <cp:revision>2</cp:revision>
  <dcterms:created xsi:type="dcterms:W3CDTF">2017-09-15T13:59:00Z</dcterms:created>
  <dcterms:modified xsi:type="dcterms:W3CDTF">2017-09-15T13:59:00Z</dcterms:modified>
</cp:coreProperties>
</file>