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Guided Analysis: Suffering Worksheet</w:t>
      </w:r>
    </w:p>
    <w:p>
      <w:pPr>
        <w:pStyle w:val="Body"/>
        <w:spacing w:after="120"/>
      </w:pPr>
      <w:r>
        <w:rPr>
          <w:rtl w:val="0"/>
          <w:lang w:val="de-DE"/>
        </w:rPr>
        <w:t>Name:</w:t>
      </w:r>
    </w:p>
    <w:p>
      <w:pPr>
        <w:pStyle w:val="Body"/>
        <w:spacing w:after="120"/>
      </w:pPr>
      <w:r>
        <w:rPr>
          <w:rtl w:val="0"/>
          <w:lang w:val="en-US"/>
        </w:rPr>
        <w:t>Course:</w:t>
      </w:r>
    </w:p>
    <w:p>
      <w:pPr>
        <w:pStyle w:val="Body"/>
        <w:spacing w:after="120"/>
      </w:pPr>
      <w:r>
        <w:rPr>
          <w:rtl w:val="0"/>
          <w:lang w:val="de-DE"/>
        </w:rPr>
        <w:t>Date:</w:t>
      </w:r>
    </w:p>
    <w:p>
      <w:pPr>
        <w:pStyle w:val="Body"/>
        <w:spacing w:after="120"/>
      </w:pPr>
      <w:r>
        <w:rPr>
          <w:rtl w:val="0"/>
          <w:lang w:val="es-ES_tradnl"/>
        </w:rPr>
        <w:t>Instructor: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Address the following questions, responding to each one directly below the question. Your total word count (including all questions and your answers) should be between 750-1,000 words. Include a reference page.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Describe a time when you experienced a significant period of suffering. How did you deal with that experience? How did you find comfort in the midst of suffering?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Briefly summarize the problem of evil and suffering. Cite and reference Chapter 9 in the textbook.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Briefly summarize the Christian worldview</w:t>
      </w:r>
      <w:r>
        <w:rPr>
          <w:rtl w:val="0"/>
        </w:rPr>
        <w:t>’</w:t>
      </w:r>
      <w:r>
        <w:rPr>
          <w:rtl w:val="0"/>
          <w:lang w:val="en-US"/>
        </w:rPr>
        <w:t>s response to the problem of evil and suffering. Cite and reference the lecture and/or Chapter 9 in the textbook.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Imagine that a close friend has just suffered through a great personal loss (death of a loved one, natural disaster, disease, job loss, divorce, or a broken relationship) and your friend asks you why God would let such a terrible thing happen. How would you respond to your friend?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How might the problem of evil and suffering lead one to the conclusion that absolutes exist?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44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jc w:val="center"/>
    </w:pPr>
    <w:r>
      <w:rPr>
        <w:rtl w:val="0"/>
        <w:lang w:val="de-DE"/>
      </w:rPr>
      <w:t xml:space="preserve">© </w:t>
    </w:r>
    <w:r>
      <w:rPr>
        <w:rtl w:val="0"/>
        <w:lang w:val="en-US"/>
      </w:rPr>
      <w:t>2014. Grand Canyon University. All Rights Reserved.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jc w:val="center"/>
    </w:pPr>
    <w:r>
      <w:rPr>
        <w:rtl w:val="0"/>
        <w:lang w:val="de-DE"/>
      </w:rPr>
      <w:t xml:space="preserve">© </w:t>
    </w:r>
    <w:r>
      <w:rPr>
        <w:rtl w:val="0"/>
        <w:lang w:val="en-US"/>
      </w:rPr>
      <w:t>2015. Grand Canyon University. All Rights Reserved.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</w:pPr>
    <w:r>
      <w:drawing>
        <wp:inline distT="0" distB="0" distL="0" distR="0">
          <wp:extent cx="3067050" cy="6858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9340"/>
        <w:tab w:val="clear" w:pos="9360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